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9C2" w:rsidRDefault="001E19C2">
      <w:pPr>
        <w:pStyle w:val="ConsPlusTitle"/>
        <w:jc w:val="center"/>
        <w:outlineLvl w:val="0"/>
      </w:pPr>
      <w:bookmarkStart w:id="0" w:name="_GoBack"/>
      <w:bookmarkEnd w:id="0"/>
      <w:r>
        <w:t>ГУБЕРНАТОР ЯМАЛО-НЕНЕЦКОГО АВТОНОМНОГО ОКРУГА</w:t>
      </w:r>
    </w:p>
    <w:p w:rsidR="001E19C2" w:rsidRDefault="001E19C2">
      <w:pPr>
        <w:pStyle w:val="ConsPlusTitle"/>
        <w:jc w:val="center"/>
      </w:pPr>
    </w:p>
    <w:p w:rsidR="001E19C2" w:rsidRDefault="001E19C2">
      <w:pPr>
        <w:pStyle w:val="ConsPlusTitle"/>
        <w:jc w:val="center"/>
      </w:pPr>
      <w:r>
        <w:t>ПОСТАНОВЛЕНИЕ</w:t>
      </w:r>
    </w:p>
    <w:p w:rsidR="001E19C2" w:rsidRDefault="001E19C2">
      <w:pPr>
        <w:pStyle w:val="ConsPlusTitle"/>
        <w:jc w:val="center"/>
      </w:pPr>
      <w:r>
        <w:t>от 6 августа 2009 г. N 96-ПГ</w:t>
      </w:r>
    </w:p>
    <w:p w:rsidR="001E19C2" w:rsidRDefault="001E19C2">
      <w:pPr>
        <w:pStyle w:val="ConsPlusTitle"/>
        <w:jc w:val="center"/>
      </w:pPr>
    </w:p>
    <w:p w:rsidR="001E19C2" w:rsidRDefault="001E19C2">
      <w:pPr>
        <w:pStyle w:val="ConsPlusTitle"/>
        <w:jc w:val="center"/>
      </w:pPr>
      <w:r>
        <w:t>О ПРЕДСТАВЛЕНИИ ГРАЖДАНАМИ, ПРЕТЕНДУЮЩИМИ НА ЗАМЕЩЕНИЕ</w:t>
      </w:r>
    </w:p>
    <w:p w:rsidR="001E19C2" w:rsidRDefault="001E19C2">
      <w:pPr>
        <w:pStyle w:val="ConsPlusTitle"/>
        <w:jc w:val="center"/>
      </w:pPr>
      <w:r>
        <w:t>ГОСУДАРСТВЕННЫХ ДОЛЖНОСТЕЙ</w:t>
      </w:r>
    </w:p>
    <w:p w:rsidR="001E19C2" w:rsidRDefault="001E19C2">
      <w:pPr>
        <w:pStyle w:val="ConsPlusTitle"/>
        <w:jc w:val="center"/>
      </w:pPr>
      <w:r>
        <w:t>ЯМАЛО-НЕНЕЦКОГО АВТОНОМНОГО ОКРУГА, И ЛИЦАМИ,</w:t>
      </w:r>
    </w:p>
    <w:p w:rsidR="001E19C2" w:rsidRDefault="001E19C2">
      <w:pPr>
        <w:pStyle w:val="ConsPlusTitle"/>
        <w:jc w:val="center"/>
      </w:pPr>
      <w:r>
        <w:t>ЗАМЕЩАЮЩИМИ ГОСУДАРСТВЕННЫЕ ДОЛЖНОСТИ</w:t>
      </w:r>
    </w:p>
    <w:p w:rsidR="001E19C2" w:rsidRDefault="001E19C2">
      <w:pPr>
        <w:pStyle w:val="ConsPlusTitle"/>
        <w:jc w:val="center"/>
      </w:pPr>
      <w:r>
        <w:t>ЯМАЛО-НЕНЕЦКОГО АВТОНОМНОГО ОКРУГА, СВЕДЕНИЙ О ДОХОДАХ,</w:t>
      </w:r>
    </w:p>
    <w:p w:rsidR="001E19C2" w:rsidRDefault="001E19C2">
      <w:pPr>
        <w:pStyle w:val="ConsPlusTitle"/>
        <w:jc w:val="center"/>
      </w:pPr>
      <w:r>
        <w:t>ОБ ИМУЩЕСТВЕ И ОБЯЗАТЕЛЬСТВАХ ИМУЩЕСТВЕННОГО ХАРАКТЕРА</w:t>
      </w:r>
    </w:p>
    <w:p w:rsidR="001E19C2" w:rsidRDefault="001E19C2">
      <w:pPr>
        <w:pStyle w:val="ConsPlusTitle"/>
        <w:jc w:val="center"/>
      </w:pPr>
      <w:r>
        <w:t>И ЛИЦАМИ, ЗАМЕЩАЮЩИМИ ГОСУДАРСТВЕННЫЕ ДОЛЖНОСТИ</w:t>
      </w:r>
    </w:p>
    <w:p w:rsidR="001E19C2" w:rsidRDefault="001E19C2">
      <w:pPr>
        <w:pStyle w:val="ConsPlusTitle"/>
        <w:jc w:val="center"/>
      </w:pPr>
      <w:r>
        <w:t>ЯМАЛО-НЕНЕЦКОГО АВТОНОМНОГО ОКРУГА,</w:t>
      </w:r>
    </w:p>
    <w:p w:rsidR="001E19C2" w:rsidRDefault="001E19C2">
      <w:pPr>
        <w:pStyle w:val="ConsPlusTitle"/>
        <w:jc w:val="center"/>
      </w:pPr>
      <w:r>
        <w:t>СВЕДЕНИЙ О СВОИХ РАСХОДАХ, А ТАКЖЕ О РАСХОДАХ</w:t>
      </w:r>
    </w:p>
    <w:p w:rsidR="001E19C2" w:rsidRDefault="001E19C2">
      <w:pPr>
        <w:pStyle w:val="ConsPlusTitle"/>
        <w:jc w:val="center"/>
      </w:pPr>
      <w:r>
        <w:t>СВОИХ СУПРУГИ (СУПРУГА) И НЕСОВЕРШЕННОЛЕТНИХ ДЕТЕЙ</w:t>
      </w:r>
    </w:p>
    <w:p w:rsidR="001E19C2" w:rsidRDefault="001E19C2">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1E19C2">
        <w:trPr>
          <w:jc w:val="center"/>
        </w:trPr>
        <w:tc>
          <w:tcPr>
            <w:tcW w:w="9860" w:type="dxa"/>
            <w:tcBorders>
              <w:top w:val="nil"/>
              <w:left w:val="single" w:sz="24" w:space="0" w:color="CED3F1"/>
              <w:bottom w:val="nil"/>
              <w:right w:val="single" w:sz="24" w:space="0" w:color="F4F3F8"/>
            </w:tcBorders>
            <w:shd w:val="clear" w:color="auto" w:fill="F4F3F8"/>
          </w:tcPr>
          <w:p w:rsidR="001E19C2" w:rsidRDefault="001E19C2">
            <w:pPr>
              <w:pStyle w:val="ConsPlusNormal"/>
              <w:jc w:val="center"/>
            </w:pPr>
            <w:r>
              <w:rPr>
                <w:color w:val="392C69"/>
              </w:rPr>
              <w:t>Список изменяющих документов</w:t>
            </w:r>
          </w:p>
          <w:p w:rsidR="001E19C2" w:rsidRDefault="001E19C2">
            <w:pPr>
              <w:pStyle w:val="ConsPlusNormal"/>
              <w:jc w:val="center"/>
            </w:pPr>
            <w:r>
              <w:rPr>
                <w:color w:val="392C69"/>
              </w:rPr>
              <w:t xml:space="preserve">(в ред. постановлений Губернатора ЯНАО от 17.09.2009 </w:t>
            </w:r>
            <w:hyperlink r:id="rId5" w:history="1">
              <w:r>
                <w:rPr>
                  <w:color w:val="0000FF"/>
                </w:rPr>
                <w:t>N 111-ПГ</w:t>
              </w:r>
            </w:hyperlink>
            <w:r>
              <w:rPr>
                <w:color w:val="392C69"/>
              </w:rPr>
              <w:t>,</w:t>
            </w:r>
          </w:p>
          <w:p w:rsidR="001E19C2" w:rsidRDefault="001E19C2">
            <w:pPr>
              <w:pStyle w:val="ConsPlusNormal"/>
              <w:jc w:val="center"/>
            </w:pPr>
            <w:r>
              <w:rPr>
                <w:color w:val="392C69"/>
              </w:rPr>
              <w:t xml:space="preserve">от 25.01.2010 </w:t>
            </w:r>
            <w:hyperlink r:id="rId6" w:history="1">
              <w:r>
                <w:rPr>
                  <w:color w:val="0000FF"/>
                </w:rPr>
                <w:t>N 6-ПГ</w:t>
              </w:r>
            </w:hyperlink>
            <w:r>
              <w:rPr>
                <w:color w:val="392C69"/>
              </w:rPr>
              <w:t xml:space="preserve">, от 14.01.2011 </w:t>
            </w:r>
            <w:hyperlink r:id="rId7" w:history="1">
              <w:r>
                <w:rPr>
                  <w:color w:val="0000FF"/>
                </w:rPr>
                <w:t>N 3-ПГ</w:t>
              </w:r>
            </w:hyperlink>
            <w:r>
              <w:rPr>
                <w:color w:val="392C69"/>
              </w:rPr>
              <w:t xml:space="preserve">, от 19.04.2012 </w:t>
            </w:r>
            <w:hyperlink r:id="rId8" w:history="1">
              <w:r>
                <w:rPr>
                  <w:color w:val="0000FF"/>
                </w:rPr>
                <w:t>N 48-ПГ</w:t>
              </w:r>
            </w:hyperlink>
            <w:r>
              <w:rPr>
                <w:color w:val="392C69"/>
              </w:rPr>
              <w:t>,</w:t>
            </w:r>
          </w:p>
          <w:p w:rsidR="001E19C2" w:rsidRDefault="001E19C2">
            <w:pPr>
              <w:pStyle w:val="ConsPlusNormal"/>
              <w:jc w:val="center"/>
            </w:pPr>
            <w:r>
              <w:rPr>
                <w:color w:val="392C69"/>
              </w:rPr>
              <w:t xml:space="preserve">от 08.04.2013 </w:t>
            </w:r>
            <w:hyperlink r:id="rId9" w:history="1">
              <w:r>
                <w:rPr>
                  <w:color w:val="0000FF"/>
                </w:rPr>
                <w:t>N 40-ПГ</w:t>
              </w:r>
            </w:hyperlink>
            <w:r>
              <w:rPr>
                <w:color w:val="392C69"/>
              </w:rPr>
              <w:t xml:space="preserve">, от 20.05.2013 </w:t>
            </w:r>
            <w:hyperlink r:id="rId10" w:history="1">
              <w:r>
                <w:rPr>
                  <w:color w:val="0000FF"/>
                </w:rPr>
                <w:t>N 63-ПГ</w:t>
              </w:r>
            </w:hyperlink>
            <w:r>
              <w:rPr>
                <w:color w:val="392C69"/>
              </w:rPr>
              <w:t xml:space="preserve">, от 09.09.2014 </w:t>
            </w:r>
            <w:hyperlink r:id="rId11" w:history="1">
              <w:r>
                <w:rPr>
                  <w:color w:val="0000FF"/>
                </w:rPr>
                <w:t>N 124-ПГ</w:t>
              </w:r>
            </w:hyperlink>
            <w:r>
              <w:rPr>
                <w:color w:val="392C69"/>
              </w:rPr>
              <w:t>,</w:t>
            </w:r>
          </w:p>
          <w:p w:rsidR="001E19C2" w:rsidRDefault="001E19C2">
            <w:pPr>
              <w:pStyle w:val="ConsPlusNormal"/>
              <w:jc w:val="center"/>
            </w:pPr>
            <w:r>
              <w:rPr>
                <w:color w:val="392C69"/>
              </w:rPr>
              <w:t xml:space="preserve">от 20.04.2015 </w:t>
            </w:r>
            <w:hyperlink r:id="rId12" w:history="1">
              <w:r>
                <w:rPr>
                  <w:color w:val="0000FF"/>
                </w:rPr>
                <w:t>N 52-ПГ</w:t>
              </w:r>
            </w:hyperlink>
            <w:r>
              <w:rPr>
                <w:color w:val="392C69"/>
              </w:rPr>
              <w:t xml:space="preserve">, от 12.05.2016 </w:t>
            </w:r>
            <w:hyperlink r:id="rId13" w:history="1">
              <w:r>
                <w:rPr>
                  <w:color w:val="0000FF"/>
                </w:rPr>
                <w:t>N 92-ПГ</w:t>
              </w:r>
            </w:hyperlink>
            <w:r>
              <w:rPr>
                <w:color w:val="392C69"/>
              </w:rPr>
              <w:t xml:space="preserve">, от 25.11.2016 </w:t>
            </w:r>
            <w:hyperlink r:id="rId14" w:history="1">
              <w:r>
                <w:rPr>
                  <w:color w:val="0000FF"/>
                </w:rPr>
                <w:t>N 198-ПГ</w:t>
              </w:r>
            </w:hyperlink>
            <w:r>
              <w:rPr>
                <w:color w:val="392C69"/>
              </w:rPr>
              <w:t>)</w:t>
            </w:r>
          </w:p>
        </w:tc>
      </w:tr>
    </w:tbl>
    <w:p w:rsidR="001E19C2" w:rsidRDefault="001E19C2">
      <w:pPr>
        <w:pStyle w:val="ConsPlusNormal"/>
        <w:jc w:val="center"/>
      </w:pPr>
    </w:p>
    <w:p w:rsidR="001E19C2" w:rsidRDefault="001E19C2">
      <w:pPr>
        <w:pStyle w:val="ConsPlusNormal"/>
        <w:ind w:firstLine="540"/>
        <w:jc w:val="both"/>
      </w:pPr>
      <w:r>
        <w:t xml:space="preserve">В соответствии с Федеральным </w:t>
      </w:r>
      <w:hyperlink r:id="rId15" w:history="1">
        <w:r>
          <w:rPr>
            <w:color w:val="0000FF"/>
          </w:rPr>
          <w:t>законом</w:t>
        </w:r>
      </w:hyperlink>
      <w:r>
        <w:t xml:space="preserve"> от 03 декабря 2012 года N 230-ФЗ "О контроле за соответствием расходов лиц, замещающих государственные должности, и иных лиц их доходам", </w:t>
      </w:r>
      <w:hyperlink r:id="rId16" w:history="1">
        <w:r>
          <w:rPr>
            <w:color w:val="0000FF"/>
          </w:rPr>
          <w:t>пунктом 4</w:t>
        </w:r>
      </w:hyperlink>
      <w:r>
        <w:t xml:space="preserve"> Указа Президента Российской Федерации от 18 мая 2009 года N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w:t>
      </w:r>
      <w:hyperlink r:id="rId17" w:history="1">
        <w:r>
          <w:rPr>
            <w:color w:val="0000FF"/>
          </w:rPr>
          <w:t>Указом</w:t>
        </w:r>
      </w:hyperlink>
      <w:r>
        <w:t xml:space="preserve"> Президента Российской Федерации от 02 апреля 2013 года N 309 "О мерах по реализации отдельных положений Федерального закона "О противодействии коррупции", </w:t>
      </w:r>
      <w:hyperlink r:id="rId18" w:history="1">
        <w:r>
          <w:rPr>
            <w:color w:val="0000FF"/>
          </w:rPr>
          <w:t>Уставом</w:t>
        </w:r>
      </w:hyperlink>
      <w:r>
        <w:t xml:space="preserve"> (Основным законом) Ямало-Ненецкого автономного округа, </w:t>
      </w:r>
      <w:hyperlink r:id="rId19" w:history="1">
        <w:r>
          <w:rPr>
            <w:color w:val="0000FF"/>
          </w:rPr>
          <w:t>Законом</w:t>
        </w:r>
      </w:hyperlink>
      <w:r>
        <w:t xml:space="preserve"> Ямало-Ненецкого автономного округа от 27 июня 2006 года N 33-ЗАО "О государственных должностях Ямало-Ненецкого автономного округа" постановляю:</w:t>
      </w:r>
    </w:p>
    <w:p w:rsidR="001E19C2" w:rsidRDefault="001E19C2">
      <w:pPr>
        <w:pStyle w:val="ConsPlusNormal"/>
        <w:jc w:val="both"/>
      </w:pPr>
      <w:r>
        <w:t xml:space="preserve">(преамбула в ред. </w:t>
      </w:r>
      <w:hyperlink r:id="rId20" w:history="1">
        <w:r>
          <w:rPr>
            <w:color w:val="0000FF"/>
          </w:rPr>
          <w:t>постановления</w:t>
        </w:r>
      </w:hyperlink>
      <w:r>
        <w:t xml:space="preserve"> Губернатора ЯНАО от 20.05.2013 N 63-ПГ)</w:t>
      </w:r>
    </w:p>
    <w:p w:rsidR="001E19C2" w:rsidRDefault="001E19C2">
      <w:pPr>
        <w:pStyle w:val="ConsPlusNormal"/>
        <w:spacing w:before="220"/>
        <w:ind w:firstLine="540"/>
        <w:jc w:val="both"/>
      </w:pPr>
      <w:r>
        <w:t>1. Утвердить прилагаемое:</w:t>
      </w:r>
    </w:p>
    <w:p w:rsidR="001E19C2" w:rsidRDefault="001E19C2">
      <w:pPr>
        <w:pStyle w:val="ConsPlusNormal"/>
        <w:jc w:val="both"/>
      </w:pPr>
      <w:r>
        <w:t xml:space="preserve">(в ред. </w:t>
      </w:r>
      <w:hyperlink r:id="rId21" w:history="1">
        <w:r>
          <w:rPr>
            <w:color w:val="0000FF"/>
          </w:rPr>
          <w:t>постановления</w:t>
        </w:r>
      </w:hyperlink>
      <w:r>
        <w:t xml:space="preserve"> Губернатора ЯНАО от 09.09.2014 N 124-ПГ)</w:t>
      </w:r>
    </w:p>
    <w:p w:rsidR="001E19C2" w:rsidRDefault="001E19C2">
      <w:pPr>
        <w:pStyle w:val="ConsPlusNormal"/>
        <w:spacing w:before="220"/>
        <w:ind w:firstLine="540"/>
        <w:jc w:val="both"/>
      </w:pPr>
      <w:r>
        <w:t xml:space="preserve">а) </w:t>
      </w:r>
      <w:hyperlink w:anchor="P53" w:history="1">
        <w:r>
          <w:rPr>
            <w:color w:val="0000FF"/>
          </w:rPr>
          <w:t>Положение</w:t>
        </w:r>
      </w:hyperlink>
      <w:r>
        <w:t xml:space="preserve"> о представлении гражданами, претендующими на замещение государственных должностей Ямало-Ненецкого автономного округа, и лицами, замещающими государственные должности Ямало-Ненецкого автономного округа, сведений о доходах, об имуществе и обязательствах имущественного характера и лицами, замещающими государственные должности Ямало-Ненецкого автономного округа, сведений о своих расходах, а также о расходах своих супруги (супруга) и несовершеннолетних детей согласно приложению N 1 к настоящему постановлению;</w:t>
      </w:r>
    </w:p>
    <w:p w:rsidR="001E19C2" w:rsidRDefault="001E19C2">
      <w:pPr>
        <w:pStyle w:val="ConsPlusNormal"/>
        <w:jc w:val="both"/>
      </w:pPr>
      <w:r>
        <w:t xml:space="preserve">(в ред. </w:t>
      </w:r>
      <w:hyperlink r:id="rId22" w:history="1">
        <w:r>
          <w:rPr>
            <w:color w:val="0000FF"/>
          </w:rPr>
          <w:t>постановления</w:t>
        </w:r>
      </w:hyperlink>
      <w:r>
        <w:t xml:space="preserve"> Губернатора ЯНАО от 08.04.2013 N 40-ПГ)</w:t>
      </w:r>
    </w:p>
    <w:p w:rsidR="001E19C2" w:rsidRDefault="001E19C2">
      <w:pPr>
        <w:pStyle w:val="ConsPlusNormal"/>
        <w:spacing w:before="220"/>
        <w:ind w:firstLine="540"/>
        <w:jc w:val="both"/>
      </w:pPr>
      <w:r>
        <w:t xml:space="preserve">б) - е) утратили силу с 1 января 2015 года. - </w:t>
      </w:r>
      <w:hyperlink r:id="rId23" w:history="1">
        <w:r>
          <w:rPr>
            <w:color w:val="0000FF"/>
          </w:rPr>
          <w:t>Постановление</w:t>
        </w:r>
      </w:hyperlink>
      <w:r>
        <w:t xml:space="preserve"> Губернатора ЯНАО от 09.09.2014 N 124-ПГ.</w:t>
      </w:r>
    </w:p>
    <w:p w:rsidR="001E19C2" w:rsidRDefault="001E19C2">
      <w:pPr>
        <w:pStyle w:val="ConsPlusNormal"/>
        <w:spacing w:before="220"/>
        <w:ind w:firstLine="540"/>
        <w:jc w:val="both"/>
      </w:pPr>
      <w:r>
        <w:t xml:space="preserve">1-1. Установить, что граждане, претендующие на замещение государственных должностей Ямало-Ненецкого автономного округа, и лица, замещающие государственные должности Ямало-Ненецкого автономного округа,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утвержденной </w:t>
      </w:r>
      <w:r>
        <w:lastRenderedPageBreak/>
        <w:t xml:space="preserve">Президентом Российской Федерации </w:t>
      </w:r>
      <w:hyperlink r:id="rId24" w:history="1">
        <w:r>
          <w:rPr>
            <w:color w:val="0000FF"/>
          </w:rPr>
          <w:t>форме</w:t>
        </w:r>
      </w:hyperlink>
      <w:r>
        <w:t xml:space="preserve"> справки, если федеральными законами или законами и нормативными правовыми актами Ямало-Ненецкого автономного округа для них не установлены иные порядок и форма представления указанных сведений.</w:t>
      </w:r>
    </w:p>
    <w:p w:rsidR="001E19C2" w:rsidRDefault="001E19C2">
      <w:pPr>
        <w:pStyle w:val="ConsPlusNormal"/>
        <w:jc w:val="both"/>
      </w:pPr>
      <w:r>
        <w:t xml:space="preserve">(п. 1-1 в ред. </w:t>
      </w:r>
      <w:hyperlink r:id="rId25" w:history="1">
        <w:r>
          <w:rPr>
            <w:color w:val="0000FF"/>
          </w:rPr>
          <w:t>постановления</w:t>
        </w:r>
      </w:hyperlink>
      <w:r>
        <w:t xml:space="preserve"> Губернатора ЯНАО от 09.09.2014 N 124-ПГ)</w:t>
      </w:r>
    </w:p>
    <w:p w:rsidR="001E19C2" w:rsidRDefault="001E19C2">
      <w:pPr>
        <w:pStyle w:val="ConsPlusNormal"/>
        <w:spacing w:before="220"/>
        <w:ind w:firstLine="540"/>
        <w:jc w:val="both"/>
      </w:pPr>
      <w:r>
        <w:t>1-2. Рекомендовать органам местного самоуправления муниципальных образований в Ямало-Ненецком автономном округе при разработке муниципальных правовых актов в отношении лиц, замещающих муниципальные должности, руководствоваться настоящим постановлением.</w:t>
      </w:r>
    </w:p>
    <w:p w:rsidR="001E19C2" w:rsidRDefault="001E19C2">
      <w:pPr>
        <w:pStyle w:val="ConsPlusNormal"/>
        <w:jc w:val="both"/>
      </w:pPr>
      <w:r>
        <w:t xml:space="preserve">(п. 1-2 введен </w:t>
      </w:r>
      <w:hyperlink r:id="rId26" w:history="1">
        <w:r>
          <w:rPr>
            <w:color w:val="0000FF"/>
          </w:rPr>
          <w:t>постановлением</w:t>
        </w:r>
      </w:hyperlink>
      <w:r>
        <w:t xml:space="preserve"> Губернатора ЯНАО от 09.09.2014 N 124-ПГ; в ред. </w:t>
      </w:r>
      <w:hyperlink r:id="rId27" w:history="1">
        <w:r>
          <w:rPr>
            <w:color w:val="0000FF"/>
          </w:rPr>
          <w:t>постановления</w:t>
        </w:r>
      </w:hyperlink>
      <w:r>
        <w:t xml:space="preserve"> Губернатора ЯНАО от 12.05.2016 N 92-ПГ)</w:t>
      </w:r>
    </w:p>
    <w:p w:rsidR="001E19C2" w:rsidRDefault="001E19C2">
      <w:pPr>
        <w:pStyle w:val="ConsPlusNormal"/>
        <w:spacing w:before="220"/>
        <w:ind w:firstLine="540"/>
        <w:jc w:val="both"/>
      </w:pPr>
      <w:r>
        <w:t xml:space="preserve">2. Признать утратившим силу </w:t>
      </w:r>
      <w:hyperlink r:id="rId28" w:history="1">
        <w:r>
          <w:rPr>
            <w:color w:val="0000FF"/>
          </w:rPr>
          <w:t>постановление</w:t>
        </w:r>
      </w:hyperlink>
      <w:r>
        <w:t xml:space="preserve"> Губернатора Ямало-Ненецкого автономного округа от 14 февраля 2008 года N 8-ПГ "О порядке представления лицами, замещающими государственные должности Ямало-Ненецкого автономного округа, сведений о доходах и принадлежащем им на праве собственности имуществе, являющихся объектами налогообложения, об обязательствах имущественного характера".</w:t>
      </w:r>
    </w:p>
    <w:p w:rsidR="001E19C2" w:rsidRDefault="001E19C2">
      <w:pPr>
        <w:pStyle w:val="ConsPlusNormal"/>
        <w:spacing w:before="220"/>
        <w:ind w:firstLine="540"/>
        <w:jc w:val="both"/>
      </w:pPr>
      <w:r>
        <w:t>3. Настоящее постановление вступает в силу со дня его официального опубликования в средствах массовой информации.</w:t>
      </w:r>
    </w:p>
    <w:p w:rsidR="001E19C2" w:rsidRDefault="001E19C2">
      <w:pPr>
        <w:pStyle w:val="ConsPlusNormal"/>
        <w:spacing w:before="220"/>
        <w:ind w:firstLine="540"/>
        <w:jc w:val="both"/>
      </w:pPr>
      <w:r>
        <w:t>4. Контроль за исполнением настоящего постановления оставляю за собой.</w:t>
      </w:r>
    </w:p>
    <w:p w:rsidR="001E19C2" w:rsidRDefault="001E19C2">
      <w:pPr>
        <w:pStyle w:val="ConsPlusNormal"/>
        <w:jc w:val="both"/>
      </w:pPr>
      <w:r>
        <w:t xml:space="preserve">(п. 4 в ред. </w:t>
      </w:r>
      <w:hyperlink r:id="rId29" w:history="1">
        <w:r>
          <w:rPr>
            <w:color w:val="0000FF"/>
          </w:rPr>
          <w:t>постановления</w:t>
        </w:r>
      </w:hyperlink>
      <w:r>
        <w:t xml:space="preserve"> Губернатора ЯНАО от 25.11.2016 N 198-ПГ)</w:t>
      </w:r>
    </w:p>
    <w:p w:rsidR="001E19C2" w:rsidRDefault="001E19C2">
      <w:pPr>
        <w:pStyle w:val="ConsPlusNormal"/>
        <w:ind w:firstLine="540"/>
        <w:jc w:val="both"/>
      </w:pPr>
    </w:p>
    <w:p w:rsidR="001E19C2" w:rsidRDefault="001E19C2">
      <w:pPr>
        <w:pStyle w:val="ConsPlusNormal"/>
        <w:jc w:val="right"/>
      </w:pPr>
      <w:r>
        <w:t>Вице-губернатор</w:t>
      </w:r>
    </w:p>
    <w:p w:rsidR="001E19C2" w:rsidRDefault="001E19C2">
      <w:pPr>
        <w:pStyle w:val="ConsPlusNormal"/>
        <w:jc w:val="right"/>
      </w:pPr>
      <w:r>
        <w:t>Ямало-Ненецкого автономного округа</w:t>
      </w:r>
    </w:p>
    <w:p w:rsidR="001E19C2" w:rsidRDefault="001E19C2">
      <w:pPr>
        <w:pStyle w:val="ConsPlusNormal"/>
        <w:jc w:val="right"/>
      </w:pPr>
      <w:r>
        <w:t>В.Н.КАЗАРИН</w:t>
      </w: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jc w:val="right"/>
        <w:outlineLvl w:val="0"/>
      </w:pPr>
      <w:r>
        <w:t>Приложение N 1</w:t>
      </w:r>
    </w:p>
    <w:p w:rsidR="001E19C2" w:rsidRDefault="001E19C2">
      <w:pPr>
        <w:pStyle w:val="ConsPlusNormal"/>
        <w:jc w:val="right"/>
      </w:pPr>
    </w:p>
    <w:p w:rsidR="001E19C2" w:rsidRDefault="001E19C2">
      <w:pPr>
        <w:pStyle w:val="ConsPlusNormal"/>
        <w:jc w:val="right"/>
      </w:pPr>
      <w:r>
        <w:t>Утверждено</w:t>
      </w:r>
    </w:p>
    <w:p w:rsidR="001E19C2" w:rsidRDefault="001E19C2">
      <w:pPr>
        <w:pStyle w:val="ConsPlusNormal"/>
        <w:jc w:val="right"/>
      </w:pPr>
      <w:r>
        <w:t>постановлением Губернатора</w:t>
      </w:r>
    </w:p>
    <w:p w:rsidR="001E19C2" w:rsidRDefault="001E19C2">
      <w:pPr>
        <w:pStyle w:val="ConsPlusNormal"/>
        <w:jc w:val="right"/>
      </w:pPr>
      <w:r>
        <w:t>Ямало-Ненецкого автономного округа</w:t>
      </w:r>
    </w:p>
    <w:p w:rsidR="001E19C2" w:rsidRDefault="001E19C2">
      <w:pPr>
        <w:pStyle w:val="ConsPlusNormal"/>
        <w:jc w:val="right"/>
      </w:pPr>
      <w:r>
        <w:t>от 6 августа 2009 г. N 96-ПГ</w:t>
      </w:r>
    </w:p>
    <w:p w:rsidR="001E19C2" w:rsidRDefault="001E19C2">
      <w:pPr>
        <w:pStyle w:val="ConsPlusNormal"/>
        <w:ind w:firstLine="540"/>
        <w:jc w:val="both"/>
      </w:pPr>
    </w:p>
    <w:p w:rsidR="001E19C2" w:rsidRDefault="001E19C2">
      <w:pPr>
        <w:pStyle w:val="ConsPlusTitle"/>
        <w:jc w:val="center"/>
      </w:pPr>
      <w:bookmarkStart w:id="1" w:name="P53"/>
      <w:bookmarkEnd w:id="1"/>
      <w:r>
        <w:t>ПОЛОЖЕНИЕ</w:t>
      </w:r>
    </w:p>
    <w:p w:rsidR="001E19C2" w:rsidRDefault="001E19C2">
      <w:pPr>
        <w:pStyle w:val="ConsPlusTitle"/>
        <w:jc w:val="center"/>
      </w:pPr>
      <w:r>
        <w:t>О ПРЕДСТАВЛЕНИИ ГРАЖДАНАМИ, ПРЕТЕНДУЮЩИМИ</w:t>
      </w:r>
    </w:p>
    <w:p w:rsidR="001E19C2" w:rsidRDefault="001E19C2">
      <w:pPr>
        <w:pStyle w:val="ConsPlusTitle"/>
        <w:jc w:val="center"/>
      </w:pPr>
      <w:r>
        <w:t>НА ЗАМЕЩЕНИЕ ГОСУДАРСТВЕННЫХ ДОЛЖНОСТЕЙ</w:t>
      </w:r>
    </w:p>
    <w:p w:rsidR="001E19C2" w:rsidRDefault="001E19C2">
      <w:pPr>
        <w:pStyle w:val="ConsPlusTitle"/>
        <w:jc w:val="center"/>
      </w:pPr>
      <w:r>
        <w:t>ЯМАЛО-НЕНЕЦКОГО АВТОНОМНОГО ОКРУГА, И ЛИЦАМИ,</w:t>
      </w:r>
    </w:p>
    <w:p w:rsidR="001E19C2" w:rsidRDefault="001E19C2">
      <w:pPr>
        <w:pStyle w:val="ConsPlusTitle"/>
        <w:jc w:val="center"/>
      </w:pPr>
      <w:r>
        <w:t>ЗАМЕЩАЮЩИМИ ГОСУДАРСТВЕННЫЕ ДОЛЖНОСТИ</w:t>
      </w:r>
    </w:p>
    <w:p w:rsidR="001E19C2" w:rsidRDefault="001E19C2">
      <w:pPr>
        <w:pStyle w:val="ConsPlusTitle"/>
        <w:jc w:val="center"/>
      </w:pPr>
      <w:r>
        <w:t>ЯМАЛО-НЕНЕЦКОГО АВТОНОМНОГО ОКРУГА, СВЕДЕНИЙ О ДОХОДАХ,</w:t>
      </w:r>
    </w:p>
    <w:p w:rsidR="001E19C2" w:rsidRDefault="001E19C2">
      <w:pPr>
        <w:pStyle w:val="ConsPlusTitle"/>
        <w:jc w:val="center"/>
      </w:pPr>
      <w:r>
        <w:t>ОБ ИМУЩЕСТВЕ И ОБЯЗАТЕЛЬСТВАХ ИМУЩЕСТВЕННОГО ХАРАКТЕРА</w:t>
      </w:r>
    </w:p>
    <w:p w:rsidR="001E19C2" w:rsidRDefault="001E19C2">
      <w:pPr>
        <w:pStyle w:val="ConsPlusTitle"/>
        <w:jc w:val="center"/>
      </w:pPr>
      <w:r>
        <w:t>И ЛИЦАМИ, ЗАМЕЩАЮЩИМИ ГОСУДАРСТВЕННЫЕ ДОЛЖНОСТИ</w:t>
      </w:r>
    </w:p>
    <w:p w:rsidR="001E19C2" w:rsidRDefault="001E19C2">
      <w:pPr>
        <w:pStyle w:val="ConsPlusTitle"/>
        <w:jc w:val="center"/>
      </w:pPr>
      <w:r>
        <w:t>ЯМАЛО-НЕНЕЦКОГО АВТОНОМНОГО ОКРУГА,</w:t>
      </w:r>
    </w:p>
    <w:p w:rsidR="001E19C2" w:rsidRDefault="001E19C2">
      <w:pPr>
        <w:pStyle w:val="ConsPlusTitle"/>
        <w:jc w:val="center"/>
      </w:pPr>
      <w:r>
        <w:t>СВЕДЕНИЙ О СВОИХ РАСХОДАХ, А ТАКЖЕ О РАСХОДАХ</w:t>
      </w:r>
    </w:p>
    <w:p w:rsidR="001E19C2" w:rsidRDefault="001E19C2">
      <w:pPr>
        <w:pStyle w:val="ConsPlusTitle"/>
        <w:jc w:val="center"/>
      </w:pPr>
      <w:r>
        <w:t>СВОИХ СУПРУГИ (СУПРУГА) И НЕСОВЕРШЕННОЛЕТНИХ ДЕТЕЙ</w:t>
      </w:r>
    </w:p>
    <w:p w:rsidR="001E19C2" w:rsidRDefault="001E19C2">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1E19C2">
        <w:trPr>
          <w:jc w:val="center"/>
        </w:trPr>
        <w:tc>
          <w:tcPr>
            <w:tcW w:w="9860" w:type="dxa"/>
            <w:tcBorders>
              <w:top w:val="nil"/>
              <w:left w:val="single" w:sz="24" w:space="0" w:color="CED3F1"/>
              <w:bottom w:val="nil"/>
              <w:right w:val="single" w:sz="24" w:space="0" w:color="F4F3F8"/>
            </w:tcBorders>
            <w:shd w:val="clear" w:color="auto" w:fill="F4F3F8"/>
          </w:tcPr>
          <w:p w:rsidR="001E19C2" w:rsidRDefault="001E19C2">
            <w:pPr>
              <w:pStyle w:val="ConsPlusNormal"/>
              <w:jc w:val="center"/>
            </w:pPr>
            <w:r>
              <w:rPr>
                <w:color w:val="392C69"/>
              </w:rPr>
              <w:t>Список изменяющих документов</w:t>
            </w:r>
          </w:p>
          <w:p w:rsidR="001E19C2" w:rsidRDefault="001E19C2">
            <w:pPr>
              <w:pStyle w:val="ConsPlusNormal"/>
              <w:jc w:val="center"/>
            </w:pPr>
            <w:r>
              <w:rPr>
                <w:color w:val="392C69"/>
              </w:rPr>
              <w:t xml:space="preserve">(в ред. постановлений Губернатора ЯНАО от 25.01.2010 </w:t>
            </w:r>
            <w:hyperlink r:id="rId30" w:history="1">
              <w:r>
                <w:rPr>
                  <w:color w:val="0000FF"/>
                </w:rPr>
                <w:t>N 6-ПГ</w:t>
              </w:r>
            </w:hyperlink>
            <w:r>
              <w:rPr>
                <w:color w:val="392C69"/>
              </w:rPr>
              <w:t>,</w:t>
            </w:r>
          </w:p>
          <w:p w:rsidR="001E19C2" w:rsidRDefault="001E19C2">
            <w:pPr>
              <w:pStyle w:val="ConsPlusNormal"/>
              <w:jc w:val="center"/>
            </w:pPr>
            <w:r>
              <w:rPr>
                <w:color w:val="392C69"/>
              </w:rPr>
              <w:t xml:space="preserve">от 19.04.2012 </w:t>
            </w:r>
            <w:hyperlink r:id="rId31" w:history="1">
              <w:r>
                <w:rPr>
                  <w:color w:val="0000FF"/>
                </w:rPr>
                <w:t>N 48-ПГ</w:t>
              </w:r>
            </w:hyperlink>
            <w:r>
              <w:rPr>
                <w:color w:val="392C69"/>
              </w:rPr>
              <w:t xml:space="preserve">, от 08.04.2013 </w:t>
            </w:r>
            <w:hyperlink r:id="rId32" w:history="1">
              <w:r>
                <w:rPr>
                  <w:color w:val="0000FF"/>
                </w:rPr>
                <w:t>N 40-ПГ</w:t>
              </w:r>
            </w:hyperlink>
            <w:r>
              <w:rPr>
                <w:color w:val="392C69"/>
              </w:rPr>
              <w:t xml:space="preserve">, от 20.05.2013 </w:t>
            </w:r>
            <w:hyperlink r:id="rId33" w:history="1">
              <w:r>
                <w:rPr>
                  <w:color w:val="0000FF"/>
                </w:rPr>
                <w:t>N 63-ПГ</w:t>
              </w:r>
            </w:hyperlink>
            <w:r>
              <w:rPr>
                <w:color w:val="392C69"/>
              </w:rPr>
              <w:t>,</w:t>
            </w:r>
          </w:p>
          <w:p w:rsidR="001E19C2" w:rsidRDefault="001E19C2">
            <w:pPr>
              <w:pStyle w:val="ConsPlusNormal"/>
              <w:jc w:val="center"/>
            </w:pPr>
            <w:r>
              <w:rPr>
                <w:color w:val="392C69"/>
              </w:rPr>
              <w:lastRenderedPageBreak/>
              <w:t xml:space="preserve">от 09.09.2014 </w:t>
            </w:r>
            <w:hyperlink r:id="rId34" w:history="1">
              <w:r>
                <w:rPr>
                  <w:color w:val="0000FF"/>
                </w:rPr>
                <w:t>N 124-ПГ</w:t>
              </w:r>
            </w:hyperlink>
            <w:r>
              <w:rPr>
                <w:color w:val="392C69"/>
              </w:rPr>
              <w:t xml:space="preserve">, от 20.04.2015 </w:t>
            </w:r>
            <w:hyperlink r:id="rId35" w:history="1">
              <w:r>
                <w:rPr>
                  <w:color w:val="0000FF"/>
                </w:rPr>
                <w:t>N 52-ПГ</w:t>
              </w:r>
            </w:hyperlink>
            <w:r>
              <w:rPr>
                <w:color w:val="392C69"/>
              </w:rPr>
              <w:t xml:space="preserve">, от 12.05.2016 </w:t>
            </w:r>
            <w:hyperlink r:id="rId36" w:history="1">
              <w:r>
                <w:rPr>
                  <w:color w:val="0000FF"/>
                </w:rPr>
                <w:t>N 92-ПГ</w:t>
              </w:r>
            </w:hyperlink>
            <w:r>
              <w:rPr>
                <w:color w:val="392C69"/>
              </w:rPr>
              <w:t>)</w:t>
            </w:r>
          </w:p>
        </w:tc>
      </w:tr>
    </w:tbl>
    <w:p w:rsidR="001E19C2" w:rsidRDefault="001E19C2">
      <w:pPr>
        <w:pStyle w:val="ConsPlusNormal"/>
        <w:jc w:val="center"/>
      </w:pPr>
    </w:p>
    <w:p w:rsidR="001E19C2" w:rsidRDefault="001E19C2">
      <w:pPr>
        <w:pStyle w:val="ConsPlusNormal"/>
        <w:ind w:firstLine="540"/>
        <w:jc w:val="both"/>
      </w:pPr>
      <w:r>
        <w:t xml:space="preserve">1. Настоящим Положением определяется порядок представления гражданами, претендующими на замещение государственных должностей Ямало-Ненецкого автономного округа (далее - автономный округ), указанных в </w:t>
      </w:r>
      <w:hyperlink r:id="rId37" w:history="1">
        <w:r>
          <w:rPr>
            <w:color w:val="0000FF"/>
          </w:rPr>
          <w:t>пунктах 2</w:t>
        </w:r>
      </w:hyperlink>
      <w:r>
        <w:t xml:space="preserve"> - </w:t>
      </w:r>
      <w:hyperlink r:id="rId38" w:history="1">
        <w:r>
          <w:rPr>
            <w:color w:val="0000FF"/>
          </w:rPr>
          <w:t>7</w:t>
        </w:r>
      </w:hyperlink>
      <w:r>
        <w:t xml:space="preserve">, </w:t>
      </w:r>
      <w:hyperlink r:id="rId39" w:history="1">
        <w:r>
          <w:rPr>
            <w:color w:val="0000FF"/>
          </w:rPr>
          <w:t>23</w:t>
        </w:r>
      </w:hyperlink>
      <w:r>
        <w:t xml:space="preserve"> - </w:t>
      </w:r>
      <w:hyperlink r:id="rId40" w:history="1">
        <w:r>
          <w:rPr>
            <w:color w:val="0000FF"/>
          </w:rPr>
          <w:t>25 части 2 статьи 1</w:t>
        </w:r>
      </w:hyperlink>
      <w:r>
        <w:t xml:space="preserve"> Закона автономного округа от 27 июня 2006 года N 33-ЗАО "О государственных должностях Ямало-Ненецкого автономного округа", а также лицами, замещающими указанные должности, сведений о полученных ими доходах, об имуществе и об их обязательствах имущественного характера, а также сведений о доходах супруги (супруга) и несовершеннолетних детей, об имуществе и об их обязательствах имущественного характера (далее - сведения о доходах, об имуществе и обязательствах имущественного характера) и порядок представления лицами, замещающими государственные должности автономного округа, указанные в </w:t>
      </w:r>
      <w:hyperlink r:id="rId41" w:history="1">
        <w:r>
          <w:rPr>
            <w:color w:val="0000FF"/>
          </w:rPr>
          <w:t>пунктах 2</w:t>
        </w:r>
      </w:hyperlink>
      <w:r>
        <w:t xml:space="preserve"> - </w:t>
      </w:r>
      <w:hyperlink r:id="rId42" w:history="1">
        <w:r>
          <w:rPr>
            <w:color w:val="0000FF"/>
          </w:rPr>
          <w:t>7</w:t>
        </w:r>
      </w:hyperlink>
      <w:r>
        <w:t xml:space="preserve">, </w:t>
      </w:r>
      <w:hyperlink r:id="rId43" w:history="1">
        <w:r>
          <w:rPr>
            <w:color w:val="0000FF"/>
          </w:rPr>
          <w:t>23</w:t>
        </w:r>
      </w:hyperlink>
      <w:r>
        <w:t xml:space="preserve"> - </w:t>
      </w:r>
      <w:hyperlink r:id="rId44" w:history="1">
        <w:r>
          <w:rPr>
            <w:color w:val="0000FF"/>
          </w:rPr>
          <w:t>25 части 2 статьи 1</w:t>
        </w:r>
      </w:hyperlink>
      <w:r>
        <w:t xml:space="preserve"> Закона автономного округа от 27 июня 2006 года N 33-ЗАО "О государственных должностях Ямало-Ненецкого автономного округа", сведений о своих расходах, а также о расходах своих супруги (супруга) и несовершеннолетних детей (далее - сведения о расходах).</w:t>
      </w:r>
    </w:p>
    <w:p w:rsidR="001E19C2" w:rsidRDefault="001E19C2">
      <w:pPr>
        <w:pStyle w:val="ConsPlusNormal"/>
        <w:jc w:val="both"/>
      </w:pPr>
      <w:r>
        <w:t xml:space="preserve">(в ред. постановлений Губернатора ЯНАО от 08.04.2013 </w:t>
      </w:r>
      <w:hyperlink r:id="rId45" w:history="1">
        <w:r>
          <w:rPr>
            <w:color w:val="0000FF"/>
          </w:rPr>
          <w:t>N 40-ПГ</w:t>
        </w:r>
      </w:hyperlink>
      <w:r>
        <w:t xml:space="preserve">, от 20.05.2013 </w:t>
      </w:r>
      <w:hyperlink r:id="rId46" w:history="1">
        <w:r>
          <w:rPr>
            <w:color w:val="0000FF"/>
          </w:rPr>
          <w:t>N 63-ПГ</w:t>
        </w:r>
      </w:hyperlink>
      <w:r>
        <w:t xml:space="preserve">, от 09.09.2014 </w:t>
      </w:r>
      <w:hyperlink r:id="rId47" w:history="1">
        <w:r>
          <w:rPr>
            <w:color w:val="0000FF"/>
          </w:rPr>
          <w:t>N 124-ПГ</w:t>
        </w:r>
      </w:hyperlink>
      <w:r>
        <w:t>)</w:t>
      </w:r>
    </w:p>
    <w:p w:rsidR="001E19C2" w:rsidRDefault="001E19C2">
      <w:pPr>
        <w:pStyle w:val="ConsPlusNormal"/>
        <w:spacing w:before="220"/>
        <w:ind w:firstLine="540"/>
        <w:jc w:val="both"/>
      </w:pPr>
      <w:r>
        <w:t>2. Сведения 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государственных должностей автономного округа, и лица, замещающие государственные должности автономного округа, для которых федеральными законами или законами и нормативными правовыми актами автономного округа не установлены иные порядок и формы представления указанных сведений.</w:t>
      </w:r>
    </w:p>
    <w:p w:rsidR="001E19C2" w:rsidRDefault="001E19C2">
      <w:pPr>
        <w:pStyle w:val="ConsPlusNormal"/>
        <w:spacing w:before="220"/>
        <w:ind w:firstLine="540"/>
        <w:jc w:val="both"/>
      </w:pPr>
      <w:r>
        <w:t>Сведения о расходах в соответствии с настоящим Положением представляют лица, замещающие государственные должности автономного округа, для которых федеральными законами или законами и нормативными правовыми актами автономного округа не установлены иные порядок и формы представления указанных сведений.</w:t>
      </w:r>
    </w:p>
    <w:p w:rsidR="001E19C2" w:rsidRDefault="001E19C2">
      <w:pPr>
        <w:pStyle w:val="ConsPlusNormal"/>
        <w:jc w:val="both"/>
      </w:pPr>
      <w:r>
        <w:t xml:space="preserve">(п. 2 в ред. </w:t>
      </w:r>
      <w:hyperlink r:id="rId48" w:history="1">
        <w:r>
          <w:rPr>
            <w:color w:val="0000FF"/>
          </w:rPr>
          <w:t>постановления</w:t>
        </w:r>
      </w:hyperlink>
      <w:r>
        <w:t xml:space="preserve"> Губернатора ЯНАО от 08.04.2013 N 40-ПГ)</w:t>
      </w:r>
    </w:p>
    <w:p w:rsidR="001E19C2" w:rsidRDefault="001E19C2">
      <w:pPr>
        <w:pStyle w:val="ConsPlusNormal"/>
        <w:spacing w:before="220"/>
        <w:ind w:firstLine="540"/>
        <w:jc w:val="both"/>
      </w:pPr>
      <w:bookmarkStart w:id="2" w:name="P74"/>
      <w:bookmarkEnd w:id="2"/>
      <w:r>
        <w:t xml:space="preserve">2-1. Сведения о доходах, об имуществе и обязательствах имущественного характера, представляемые в соответствии со </w:t>
      </w:r>
      <w:hyperlink r:id="rId49" w:history="1">
        <w:r>
          <w:rPr>
            <w:color w:val="0000FF"/>
          </w:rPr>
          <w:t>статьей 8</w:t>
        </w:r>
      </w:hyperlink>
      <w:r>
        <w:t xml:space="preserve"> Федерального закона от 25 декабря 2008 года N 273-ФЗ "О противодействии коррупции" (далее - Федеральный закон "О противодействии коррупции") и другими федеральными законами, включают в себя в том числе сведения:</w:t>
      </w:r>
    </w:p>
    <w:p w:rsidR="001E19C2" w:rsidRDefault="001E19C2">
      <w:pPr>
        <w:pStyle w:val="ConsPlusNormal"/>
        <w:spacing w:before="220"/>
        <w:ind w:firstLine="540"/>
        <w:jc w:val="both"/>
      </w:pPr>
      <w:r>
        <w:t>а) о счетах (вкладах) и наличных денежных средствах в иностранных банках, расположенных за пределами территории Российской Федерации;</w:t>
      </w:r>
    </w:p>
    <w:p w:rsidR="001E19C2" w:rsidRDefault="001E19C2">
      <w:pPr>
        <w:pStyle w:val="ConsPlusNormal"/>
        <w:spacing w:before="220"/>
        <w:ind w:firstLine="540"/>
        <w:jc w:val="both"/>
      </w:pPr>
      <w:r>
        <w:t>б) о государственных ценных бумагах иностранных государств, облигациях и акциях иных иностранных эмитентов;</w:t>
      </w:r>
    </w:p>
    <w:p w:rsidR="001E19C2" w:rsidRDefault="001E19C2">
      <w:pPr>
        <w:pStyle w:val="ConsPlusNormal"/>
        <w:spacing w:before="220"/>
        <w:ind w:firstLine="540"/>
        <w:jc w:val="both"/>
      </w:pPr>
      <w:r>
        <w:t>в) о недвижимом имуществе, находящемся за пределами территории Российской Федерации;</w:t>
      </w:r>
    </w:p>
    <w:p w:rsidR="001E19C2" w:rsidRDefault="001E19C2">
      <w:pPr>
        <w:pStyle w:val="ConsPlusNormal"/>
        <w:spacing w:before="220"/>
        <w:ind w:firstLine="540"/>
        <w:jc w:val="both"/>
      </w:pPr>
      <w:r>
        <w:t>г) об обязательствах имущественного характера за пределами территории Российской Федерации.</w:t>
      </w:r>
    </w:p>
    <w:p w:rsidR="001E19C2" w:rsidRDefault="001E19C2">
      <w:pPr>
        <w:pStyle w:val="ConsPlusNormal"/>
        <w:jc w:val="both"/>
      </w:pPr>
      <w:r>
        <w:t xml:space="preserve">(п. 2-1 введен </w:t>
      </w:r>
      <w:hyperlink r:id="rId50" w:history="1">
        <w:r>
          <w:rPr>
            <w:color w:val="0000FF"/>
          </w:rPr>
          <w:t>постановлением</w:t>
        </w:r>
      </w:hyperlink>
      <w:r>
        <w:t xml:space="preserve"> Губернатора ЯНАО от 20.05.2013 N 63-ПГ)</w:t>
      </w:r>
    </w:p>
    <w:p w:rsidR="001E19C2" w:rsidRDefault="001E19C2">
      <w:pPr>
        <w:pStyle w:val="ConsPlusNormal"/>
        <w:spacing w:before="220"/>
        <w:ind w:firstLine="540"/>
        <w:jc w:val="both"/>
      </w:pPr>
      <w:r>
        <w:t xml:space="preserve">2-2. Сведения, предусмотренные </w:t>
      </w:r>
      <w:hyperlink w:anchor="P74" w:history="1">
        <w:r>
          <w:rPr>
            <w:color w:val="0000FF"/>
          </w:rPr>
          <w:t>пунктом 2-1</w:t>
        </w:r>
      </w:hyperlink>
      <w:r>
        <w:t xml:space="preserve"> настоящего Положения, отражаются в соответствующих разделах справки о доходах, расходах, об имуществе и обязательствах имущественного характера, форма которой утверждена Президентом Российской Федерации.</w:t>
      </w:r>
    </w:p>
    <w:p w:rsidR="001E19C2" w:rsidRDefault="001E19C2">
      <w:pPr>
        <w:pStyle w:val="ConsPlusNormal"/>
        <w:jc w:val="both"/>
      </w:pPr>
      <w:r>
        <w:t xml:space="preserve">(п. 2-2 в ред. </w:t>
      </w:r>
      <w:hyperlink r:id="rId51" w:history="1">
        <w:r>
          <w:rPr>
            <w:color w:val="0000FF"/>
          </w:rPr>
          <w:t>постановления</w:t>
        </w:r>
      </w:hyperlink>
      <w:r>
        <w:t xml:space="preserve"> Губернатора ЯНАО от 09.09.2014 N 124-ПГ)</w:t>
      </w:r>
    </w:p>
    <w:p w:rsidR="001E19C2" w:rsidRDefault="001E19C2">
      <w:pPr>
        <w:pStyle w:val="ConsPlusNormal"/>
        <w:spacing w:before="220"/>
        <w:ind w:firstLine="540"/>
        <w:jc w:val="both"/>
      </w:pPr>
      <w:bookmarkStart w:id="3" w:name="P82"/>
      <w:bookmarkEnd w:id="3"/>
      <w:r>
        <w:t xml:space="preserve">3. Гражданин, претендующий на замещение государственной должности автономного округа, обязан при назначении на государственную должность автономного округа, а впоследствии ежегодно, не позднее 30 апреля года, следующего за отчетным финансовым годом, представлять в кадровую службу аппарата Губернатора автономного округа сведения о полученных им доходах, об имуществе и обязательствах имущественного характера, а также сведения о доходах супруги (супруга) и </w:t>
      </w:r>
      <w:r>
        <w:lastRenderedPageBreak/>
        <w:t>несовершеннолетних детей, об имуществе и об их обязательствах имущественного характера.</w:t>
      </w:r>
    </w:p>
    <w:p w:rsidR="001E19C2" w:rsidRDefault="001E19C2">
      <w:pPr>
        <w:pStyle w:val="ConsPlusNormal"/>
        <w:jc w:val="both"/>
      </w:pPr>
      <w:r>
        <w:t xml:space="preserve">(п. 3 в ред. </w:t>
      </w:r>
      <w:hyperlink r:id="rId52" w:history="1">
        <w:r>
          <w:rPr>
            <w:color w:val="0000FF"/>
          </w:rPr>
          <w:t>постановления</w:t>
        </w:r>
      </w:hyperlink>
      <w:r>
        <w:t xml:space="preserve"> Губернатора ЯНАО от 19.04.2012 N 48-ПГ)</w:t>
      </w:r>
    </w:p>
    <w:p w:rsidR="001E19C2" w:rsidRDefault="001E19C2">
      <w:pPr>
        <w:pStyle w:val="ConsPlusNormal"/>
        <w:spacing w:before="220"/>
        <w:ind w:firstLine="540"/>
        <w:jc w:val="both"/>
      </w:pPr>
      <w:r>
        <w:t xml:space="preserve">3-1. Сведения о расходах, предусмотренные </w:t>
      </w:r>
      <w:hyperlink r:id="rId53" w:history="1">
        <w:r>
          <w:rPr>
            <w:color w:val="0000FF"/>
          </w:rPr>
          <w:t>частью 1 статьи 3</w:t>
        </w:r>
      </w:hyperlink>
      <w:r>
        <w:t xml:space="preserve"> Федерального закона от 03 декабря 2012 года N 230-ФЗ "О контроле за соответствием расходов лиц, замещающих государственные должности, и иных лиц их доходам", отражаются в соответствующем разделе справки о доходах, расходах, об имуществе и обязательствах имущественного характера, форма которой утверждена Президентом Российской Федерации.</w:t>
      </w:r>
    </w:p>
    <w:p w:rsidR="001E19C2" w:rsidRDefault="001E19C2">
      <w:pPr>
        <w:pStyle w:val="ConsPlusNormal"/>
        <w:jc w:val="both"/>
      </w:pPr>
      <w:r>
        <w:t xml:space="preserve">(п. 3-1 в ред. </w:t>
      </w:r>
      <w:hyperlink r:id="rId54" w:history="1">
        <w:r>
          <w:rPr>
            <w:color w:val="0000FF"/>
          </w:rPr>
          <w:t>постановления</w:t>
        </w:r>
      </w:hyperlink>
      <w:r>
        <w:t xml:space="preserve"> Губернатора ЯНАО от 09.09.2014 N 124-ПГ)</w:t>
      </w:r>
    </w:p>
    <w:p w:rsidR="001E19C2" w:rsidRDefault="001E19C2">
      <w:pPr>
        <w:pStyle w:val="ConsPlusNormal"/>
        <w:spacing w:before="220"/>
        <w:ind w:firstLine="540"/>
        <w:jc w:val="both"/>
      </w:pPr>
      <w:r>
        <w:t>4. Гражданин, претендующий на замещение государственной должности автономного округа, представляет:</w:t>
      </w:r>
    </w:p>
    <w:p w:rsidR="001E19C2" w:rsidRDefault="001E19C2">
      <w:pPr>
        <w:pStyle w:val="ConsPlusNormal"/>
        <w:jc w:val="both"/>
      </w:pPr>
      <w:r>
        <w:t xml:space="preserve">(в ред. </w:t>
      </w:r>
      <w:hyperlink r:id="rId55" w:history="1">
        <w:r>
          <w:rPr>
            <w:color w:val="0000FF"/>
          </w:rPr>
          <w:t>постановления</w:t>
        </w:r>
      </w:hyperlink>
      <w:r>
        <w:t xml:space="preserve"> Губернатора ЯНАО от 19.04.2012 N 48-ПГ)</w:t>
      </w:r>
    </w:p>
    <w:p w:rsidR="001E19C2" w:rsidRDefault="001E19C2">
      <w:pPr>
        <w:pStyle w:val="ConsPlusNormal"/>
        <w:spacing w:before="220"/>
        <w:ind w:firstLine="540"/>
        <w:jc w:val="both"/>
      </w:pPr>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государственной должности автономного округа, а также сведения об имуществе и о своих обязательствах имущественного характера по состоянию на первое число месяца, предшествующего месяцу подачи документов для замещения государственной должности автономного округа (на отчетную дату);</w:t>
      </w:r>
    </w:p>
    <w:p w:rsidR="001E19C2" w:rsidRDefault="001E19C2">
      <w:pPr>
        <w:pStyle w:val="ConsPlusNormal"/>
        <w:jc w:val="both"/>
      </w:pPr>
      <w:r>
        <w:t xml:space="preserve">(в ред. </w:t>
      </w:r>
      <w:hyperlink r:id="rId56" w:history="1">
        <w:r>
          <w:rPr>
            <w:color w:val="0000FF"/>
          </w:rPr>
          <w:t>постановления</w:t>
        </w:r>
      </w:hyperlink>
      <w:r>
        <w:t xml:space="preserve"> Губернатора ЯНАО от 19.04.2012 N 48-ПГ)</w:t>
      </w:r>
    </w:p>
    <w:p w:rsidR="001E19C2" w:rsidRDefault="001E19C2">
      <w:pPr>
        <w:pStyle w:val="ConsPlusNormal"/>
        <w:spacing w:before="220"/>
        <w:ind w:firstLine="540"/>
        <w:jc w:val="both"/>
      </w:pPr>
      <w: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государственной должности автономного округа, а также сведения об имуществе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государственной должности автономного округа (на отчетную дату).</w:t>
      </w:r>
    </w:p>
    <w:p w:rsidR="001E19C2" w:rsidRDefault="001E19C2">
      <w:pPr>
        <w:pStyle w:val="ConsPlusNormal"/>
        <w:jc w:val="both"/>
      </w:pPr>
      <w:r>
        <w:t xml:space="preserve">(в ред. </w:t>
      </w:r>
      <w:hyperlink r:id="rId57" w:history="1">
        <w:r>
          <w:rPr>
            <w:color w:val="0000FF"/>
          </w:rPr>
          <w:t>постановления</w:t>
        </w:r>
      </w:hyperlink>
      <w:r>
        <w:t xml:space="preserve"> Губернатора ЯНАО от 19.04.2012 N 48-ПГ)</w:t>
      </w:r>
    </w:p>
    <w:p w:rsidR="001E19C2" w:rsidRDefault="001E19C2">
      <w:pPr>
        <w:pStyle w:val="ConsPlusNormal"/>
        <w:spacing w:before="220"/>
        <w:ind w:firstLine="540"/>
        <w:jc w:val="both"/>
      </w:pPr>
      <w:r>
        <w:t>5. Лицо, замещающее государственную должность автономного округа, представляет ежегодно:</w:t>
      </w:r>
    </w:p>
    <w:p w:rsidR="001E19C2" w:rsidRDefault="001E19C2">
      <w:pPr>
        <w:pStyle w:val="ConsPlusNormal"/>
        <w:spacing w:before="220"/>
        <w:ind w:firstLine="540"/>
        <w:jc w:val="both"/>
      </w:pPr>
      <w: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и о своих обязательствах имущественного характера по состоянию на конец отчетного периода;</w:t>
      </w:r>
    </w:p>
    <w:p w:rsidR="001E19C2" w:rsidRDefault="001E19C2">
      <w:pPr>
        <w:pStyle w:val="ConsPlusNormal"/>
        <w:jc w:val="both"/>
      </w:pPr>
      <w:r>
        <w:t xml:space="preserve">(в ред. </w:t>
      </w:r>
      <w:hyperlink r:id="rId58" w:history="1">
        <w:r>
          <w:rPr>
            <w:color w:val="0000FF"/>
          </w:rPr>
          <w:t>постановления</w:t>
        </w:r>
      </w:hyperlink>
      <w:r>
        <w:t xml:space="preserve"> Губернатора ЯНАО от 19.04.2012 N 48-ПГ)</w:t>
      </w:r>
    </w:p>
    <w:p w:rsidR="001E19C2" w:rsidRDefault="001E19C2">
      <w:pPr>
        <w:pStyle w:val="ConsPlusNormal"/>
        <w:spacing w:before="220"/>
        <w:ind w:firstLine="540"/>
        <w:jc w:val="both"/>
      </w:pPr>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и об их обязательствах имущественного характера по состоянию на конец отчетного периода.</w:t>
      </w:r>
    </w:p>
    <w:p w:rsidR="001E19C2" w:rsidRDefault="001E19C2">
      <w:pPr>
        <w:pStyle w:val="ConsPlusNormal"/>
        <w:jc w:val="both"/>
      </w:pPr>
      <w:r>
        <w:t xml:space="preserve">(в ред. </w:t>
      </w:r>
      <w:hyperlink r:id="rId59" w:history="1">
        <w:r>
          <w:rPr>
            <w:color w:val="0000FF"/>
          </w:rPr>
          <w:t>постановления</w:t>
        </w:r>
      </w:hyperlink>
      <w:r>
        <w:t xml:space="preserve"> Губернатора ЯНАО от 19.04.2012 N 48-ПГ)</w:t>
      </w:r>
    </w:p>
    <w:p w:rsidR="001E19C2" w:rsidRDefault="001E19C2">
      <w:pPr>
        <w:pStyle w:val="ConsPlusNormal"/>
        <w:spacing w:before="220"/>
        <w:ind w:firstLine="540"/>
        <w:jc w:val="both"/>
      </w:pPr>
      <w:r>
        <w:t>5-1. Установить, что:</w:t>
      </w:r>
    </w:p>
    <w:p w:rsidR="001E19C2" w:rsidRDefault="001E19C2">
      <w:pPr>
        <w:pStyle w:val="ConsPlusNormal"/>
        <w:spacing w:before="220"/>
        <w:ind w:firstLine="540"/>
        <w:jc w:val="both"/>
      </w:pPr>
      <w:r>
        <w:t xml:space="preserve">а) сведения о доходах, расходах, об имуществе и обязательствах имущественного характера, предусмотренные Федеральным </w:t>
      </w:r>
      <w:hyperlink r:id="rId60" w:history="1">
        <w:r>
          <w:rPr>
            <w:color w:val="0000FF"/>
          </w:rPr>
          <w:t>законом</w:t>
        </w:r>
      </w:hyperlink>
      <w:r>
        <w:t xml:space="preserve"> "О противодействии коррупции" и Федеральным </w:t>
      </w:r>
      <w:hyperlink r:id="rId61" w:history="1">
        <w:r>
          <w:rPr>
            <w:color w:val="0000FF"/>
          </w:rPr>
          <w:t>законом</w:t>
        </w:r>
      </w:hyperlink>
      <w:r>
        <w:t xml:space="preserve"> от 03 декабря 2012 года N 230-ФЗ "О контроле за соответствием расходов лиц, замещающих государственные должности, и иных лиц их доходам", за 2012 год представляются до 01 июля 2013 года;</w:t>
      </w:r>
    </w:p>
    <w:p w:rsidR="001E19C2" w:rsidRDefault="001E19C2">
      <w:pPr>
        <w:pStyle w:val="ConsPlusNormal"/>
        <w:spacing w:before="220"/>
        <w:ind w:firstLine="540"/>
        <w:jc w:val="both"/>
      </w:pPr>
      <w:r>
        <w:t xml:space="preserve">б) к справке о доходах, об имуществе, обязательствах имущественного характера, содержащей сведения о счетах (вкладах) и наличных денежных средствах в иностранных банках, расположенных за пределами территории Российской Федерации, государственных ценных бумагах иностранных государств, облигациях и акциях иных иностранных эмитентов, о недвижимом имуществе, находящемся </w:t>
      </w:r>
      <w:r>
        <w:lastRenderedPageBreak/>
        <w:t>за пределами территории Российской Федерации, и обязательствах имущественного характера за пределами территории Российской Федерации, представляемой в 2013 году, прилагается справка, в которой в произвольной форме указываются:</w:t>
      </w:r>
    </w:p>
    <w:p w:rsidR="001E19C2" w:rsidRDefault="001E19C2">
      <w:pPr>
        <w:pStyle w:val="ConsPlusNormal"/>
        <w:spacing w:before="220"/>
        <w:ind w:firstLine="540"/>
        <w:jc w:val="both"/>
      </w:pPr>
      <w:r>
        <w:t>фамилия, имя и отчество лица, в отношении которого представляются эти сведения;</w:t>
      </w:r>
    </w:p>
    <w:p w:rsidR="001E19C2" w:rsidRDefault="001E19C2">
      <w:pPr>
        <w:pStyle w:val="ConsPlusNormal"/>
        <w:spacing w:before="220"/>
        <w:ind w:firstLine="540"/>
        <w:jc w:val="both"/>
      </w:pPr>
      <w:r>
        <w:t>предусмотренные законом основания получения в собственность государственных ценных бумаг иностранных государств, облигаций и акций иных иностранных эмитентов и недвижимого имущества;</w:t>
      </w:r>
    </w:p>
    <w:p w:rsidR="001E19C2" w:rsidRDefault="001E19C2">
      <w:pPr>
        <w:pStyle w:val="ConsPlusNormal"/>
        <w:spacing w:before="220"/>
        <w:ind w:firstLine="540"/>
        <w:jc w:val="both"/>
      </w:pPr>
      <w:r>
        <w:t>источники получения средств, за счет которых приобретены государственные ценные бумаги иностранных государств, облигации и акции иных иностранных эмитентов и недвижимое имущество (доход по основному месту работы лица, представляющего сведения, и его супруги (супруга); доход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 - в случае их приобретения на возмездной основе.</w:t>
      </w:r>
    </w:p>
    <w:p w:rsidR="001E19C2" w:rsidRDefault="001E19C2">
      <w:pPr>
        <w:pStyle w:val="ConsPlusNormal"/>
        <w:jc w:val="both"/>
      </w:pPr>
      <w:r>
        <w:t xml:space="preserve">(п. 5-1 введен </w:t>
      </w:r>
      <w:hyperlink r:id="rId62" w:history="1">
        <w:r>
          <w:rPr>
            <w:color w:val="0000FF"/>
          </w:rPr>
          <w:t>постановлением</w:t>
        </w:r>
      </w:hyperlink>
      <w:r>
        <w:t xml:space="preserve"> Губернатора ЯНАО от 20.05.2013 N 63-ПГ)</w:t>
      </w:r>
    </w:p>
    <w:p w:rsidR="001E19C2" w:rsidRDefault="001E19C2">
      <w:pPr>
        <w:pStyle w:val="ConsPlusNormal"/>
        <w:spacing w:before="220"/>
        <w:ind w:firstLine="540"/>
        <w:jc w:val="both"/>
      </w:pPr>
      <w:r>
        <w:t>6. В случае, если гражданин, претендующий на замещение государственной должности автономного округа, или лицо, замещающее государственную должность автономного округа,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1E19C2" w:rsidRDefault="001E19C2">
      <w:pPr>
        <w:pStyle w:val="ConsPlusNormal"/>
        <w:spacing w:before="220"/>
        <w:ind w:firstLine="540"/>
        <w:jc w:val="both"/>
      </w:pPr>
      <w:r>
        <w:t xml:space="preserve">Лицо, замещающее государственную должность автономного округа, может представить уточненные сведения в течение одного месяца после окончания срока, указанного в </w:t>
      </w:r>
      <w:hyperlink w:anchor="P82" w:history="1">
        <w:r>
          <w:rPr>
            <w:color w:val="0000FF"/>
          </w:rPr>
          <w:t>пункте 3</w:t>
        </w:r>
      </w:hyperlink>
      <w:r>
        <w:t xml:space="preserve"> настоящего Положения. Гражданин, претендующий на замещение государственной должности автономного округа, может представить уточненные сведения в течение одного месяца со дня представления сведений в соответствии с </w:t>
      </w:r>
      <w:hyperlink w:anchor="P82" w:history="1">
        <w:r>
          <w:rPr>
            <w:color w:val="0000FF"/>
          </w:rPr>
          <w:t>пунктом 3</w:t>
        </w:r>
      </w:hyperlink>
      <w:r>
        <w:t xml:space="preserve"> настоящего Положения.</w:t>
      </w:r>
    </w:p>
    <w:p w:rsidR="001E19C2" w:rsidRDefault="001E19C2">
      <w:pPr>
        <w:pStyle w:val="ConsPlusNormal"/>
        <w:jc w:val="both"/>
      </w:pPr>
      <w:r>
        <w:t xml:space="preserve">(в ред. </w:t>
      </w:r>
      <w:hyperlink r:id="rId63" w:history="1">
        <w:r>
          <w:rPr>
            <w:color w:val="0000FF"/>
          </w:rPr>
          <w:t>постановления</w:t>
        </w:r>
      </w:hyperlink>
      <w:r>
        <w:t xml:space="preserve"> Губернатора ЯНАО от 09.09.2014 N 124-ПГ)</w:t>
      </w:r>
    </w:p>
    <w:p w:rsidR="001E19C2" w:rsidRDefault="001E19C2">
      <w:pPr>
        <w:pStyle w:val="ConsPlusNormal"/>
        <w:spacing w:before="220"/>
        <w:ind w:firstLine="540"/>
        <w:jc w:val="both"/>
      </w:pPr>
      <w:r>
        <w:t>7. В случае непредставления по объективным причинам лицом, замещающим государственную должность автономного округа,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комиссией по координации работы по противодействию коррупции в автономном округе.</w:t>
      </w:r>
    </w:p>
    <w:p w:rsidR="001E19C2" w:rsidRDefault="001E19C2">
      <w:pPr>
        <w:pStyle w:val="ConsPlusNormal"/>
        <w:jc w:val="both"/>
      </w:pPr>
      <w:r>
        <w:t xml:space="preserve">(в ред. постановлений Губернатора ЯНАО от 08.04.2013 </w:t>
      </w:r>
      <w:hyperlink r:id="rId64" w:history="1">
        <w:r>
          <w:rPr>
            <w:color w:val="0000FF"/>
          </w:rPr>
          <w:t>N 40-ПГ</w:t>
        </w:r>
      </w:hyperlink>
      <w:r>
        <w:t xml:space="preserve">, от 12.05.2016 </w:t>
      </w:r>
      <w:hyperlink r:id="rId65" w:history="1">
        <w:r>
          <w:rPr>
            <w:color w:val="0000FF"/>
          </w:rPr>
          <w:t>N 92-ПГ</w:t>
        </w:r>
      </w:hyperlink>
      <w:r>
        <w:t>)</w:t>
      </w:r>
    </w:p>
    <w:p w:rsidR="001E19C2" w:rsidRDefault="001E19C2">
      <w:pPr>
        <w:pStyle w:val="ConsPlusNormal"/>
        <w:spacing w:before="220"/>
        <w:ind w:firstLine="540"/>
        <w:jc w:val="both"/>
      </w:pPr>
      <w:r>
        <w:t>8.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гражданами, претендующими на замещение государственных должностей автономного округа, и лицами, замещающими государственные должности автономного округа, осуществляется в соответствии с законодательством Российской Федерации.</w:t>
      </w:r>
    </w:p>
    <w:p w:rsidR="001E19C2" w:rsidRDefault="001E19C2">
      <w:pPr>
        <w:pStyle w:val="ConsPlusNormal"/>
        <w:spacing w:before="220"/>
        <w:ind w:firstLine="540"/>
        <w:jc w:val="both"/>
      </w:pPr>
      <w:r>
        <w:t>8-1. Проверка достоверности и полноты сведений о расходах и сведений об источниках получения средств, за счет которых совершена сделка, осуществляется в порядке, устанавливаемом Президентом Российской Федерации.</w:t>
      </w:r>
    </w:p>
    <w:p w:rsidR="001E19C2" w:rsidRDefault="001E19C2">
      <w:pPr>
        <w:pStyle w:val="ConsPlusNormal"/>
        <w:jc w:val="both"/>
      </w:pPr>
      <w:r>
        <w:t xml:space="preserve">(п. 8-1 введен </w:t>
      </w:r>
      <w:hyperlink r:id="rId66" w:history="1">
        <w:r>
          <w:rPr>
            <w:color w:val="0000FF"/>
          </w:rPr>
          <w:t>постановлением</w:t>
        </w:r>
      </w:hyperlink>
      <w:r>
        <w:t xml:space="preserve"> Губернатора ЯНАО от 08.04.2013 N 40-ПГ)</w:t>
      </w:r>
    </w:p>
    <w:p w:rsidR="001E19C2" w:rsidRDefault="001E19C2">
      <w:pPr>
        <w:pStyle w:val="ConsPlusNormal"/>
        <w:spacing w:before="220"/>
        <w:ind w:firstLine="540"/>
        <w:jc w:val="both"/>
      </w:pPr>
      <w:r>
        <w:t>9. Сведения о доходах,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государственных должностей автономного округа, и лицами, замещающими государственные должности автономного округа, относятся к информации ограниченного доступа.</w:t>
      </w:r>
    </w:p>
    <w:p w:rsidR="001E19C2" w:rsidRDefault="001E19C2">
      <w:pPr>
        <w:pStyle w:val="ConsPlusNormal"/>
        <w:jc w:val="both"/>
      </w:pPr>
      <w:r>
        <w:t xml:space="preserve">(в ред. </w:t>
      </w:r>
      <w:hyperlink r:id="rId67" w:history="1">
        <w:r>
          <w:rPr>
            <w:color w:val="0000FF"/>
          </w:rPr>
          <w:t>постановления</w:t>
        </w:r>
      </w:hyperlink>
      <w:r>
        <w:t xml:space="preserve"> Губернатора ЯНАО от 19.04.2012 N 48-ПГ)</w:t>
      </w:r>
    </w:p>
    <w:p w:rsidR="001E19C2" w:rsidRDefault="001E19C2">
      <w:pPr>
        <w:pStyle w:val="ConsPlusNormal"/>
        <w:spacing w:before="220"/>
        <w:ind w:firstLine="540"/>
        <w:jc w:val="both"/>
      </w:pPr>
      <w:r>
        <w:t xml:space="preserve">10. Сведения о доходах, об имуществе и обязательствах имущественного характера лица, замещающего государственную должность автономного округа, его супруги (супруга) и </w:t>
      </w:r>
      <w:r>
        <w:lastRenderedPageBreak/>
        <w:t>несовершеннолетних детей в соответствии с порядком, утвержденным нормативными правовыми актами Российской Федерации и автономного округа, размещаются на официальном Интернет-сайте исполнительных органов государственной власти автономного округа, а в случае отсутствия этих сведений на официальном Интернет-сайте исполнительных органов государственной власти автономного округа - представляются общероссийским или окружным средствам массовой информации для опубликования в связи с их запросами.</w:t>
      </w:r>
    </w:p>
    <w:p w:rsidR="001E19C2" w:rsidRDefault="001E19C2">
      <w:pPr>
        <w:pStyle w:val="ConsPlusNormal"/>
        <w:spacing w:before="220"/>
        <w:ind w:firstLine="540"/>
        <w:jc w:val="both"/>
      </w:pPr>
      <w:r>
        <w:t>10-1.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лица, замещающего государственную должность автономного округа, и его супруги (супруга) за три последних года, предшествующих отчетному периоду, размещаются в информационно-телекоммуникационной сети Интернет и представляются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с соблюдением законодательства Российской Федерации о государственной тайне и о защите персональных данных.</w:t>
      </w:r>
    </w:p>
    <w:p w:rsidR="001E19C2" w:rsidRDefault="001E19C2">
      <w:pPr>
        <w:pStyle w:val="ConsPlusNormal"/>
        <w:jc w:val="both"/>
      </w:pPr>
      <w:r>
        <w:t xml:space="preserve">(п. 10-1 в ред. </w:t>
      </w:r>
      <w:hyperlink r:id="rId68" w:history="1">
        <w:r>
          <w:rPr>
            <w:color w:val="0000FF"/>
          </w:rPr>
          <w:t>постановления</w:t>
        </w:r>
      </w:hyperlink>
      <w:r>
        <w:t xml:space="preserve"> Губернатора ЯНАО от 20.04.2015 N 52-ПГ)</w:t>
      </w:r>
    </w:p>
    <w:p w:rsidR="001E19C2" w:rsidRDefault="001E19C2">
      <w:pPr>
        <w:pStyle w:val="ConsPlusNormal"/>
        <w:spacing w:before="220"/>
        <w:ind w:firstLine="540"/>
        <w:jc w:val="both"/>
      </w:pPr>
      <w:r>
        <w:t>11. Государственные служащие, в должностные обязанности которых входит работа со сведениями о доходах, об имуществе и обязательствах имущественного характера и со сведениями о расходах, об источниках полученных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лица, замещающего государственную должность автономного округа, и его супруги (супруга) за три последних года, предшествующих отчетному периоду данным лицом,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1E19C2" w:rsidRDefault="001E19C2">
      <w:pPr>
        <w:pStyle w:val="ConsPlusNormal"/>
        <w:jc w:val="both"/>
      </w:pPr>
      <w:r>
        <w:t xml:space="preserve">(п. 11 в ред. </w:t>
      </w:r>
      <w:hyperlink r:id="rId69" w:history="1">
        <w:r>
          <w:rPr>
            <w:color w:val="0000FF"/>
          </w:rPr>
          <w:t>постановления</w:t>
        </w:r>
      </w:hyperlink>
      <w:r>
        <w:t xml:space="preserve"> Губернатора ЯНАО от 20.04.2015 N 52-ПГ)</w:t>
      </w:r>
    </w:p>
    <w:p w:rsidR="001E19C2" w:rsidRDefault="001E19C2">
      <w:pPr>
        <w:pStyle w:val="ConsPlusNormal"/>
        <w:spacing w:before="220"/>
        <w:ind w:firstLine="540"/>
        <w:jc w:val="both"/>
      </w:pPr>
      <w:r>
        <w:t>12. Сведения о доходах, об имуществе и обязательствах имущественного характера, представленные в соответствии с настоящим Положением лицом, замещающим государственную должность автономного округа, при наделении полномочиями по должности (назначении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государственную должность автономного округа.</w:t>
      </w:r>
    </w:p>
    <w:p w:rsidR="001E19C2" w:rsidRDefault="001E19C2">
      <w:pPr>
        <w:pStyle w:val="ConsPlusNormal"/>
        <w:spacing w:before="220"/>
        <w:ind w:firstLine="540"/>
        <w:jc w:val="both"/>
      </w:pPr>
      <w:r>
        <w:t>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назначен на государственную должность автономного округа, эти справки в дальнейшем не могут быть использованы и подлежат уничтожению.</w:t>
      </w:r>
    </w:p>
    <w:p w:rsidR="001E19C2" w:rsidRDefault="001E19C2">
      <w:pPr>
        <w:pStyle w:val="ConsPlusNormal"/>
        <w:jc w:val="both"/>
      </w:pPr>
      <w:r>
        <w:t xml:space="preserve">(в ред. </w:t>
      </w:r>
      <w:hyperlink r:id="rId70" w:history="1">
        <w:r>
          <w:rPr>
            <w:color w:val="0000FF"/>
          </w:rPr>
          <w:t>постановления</w:t>
        </w:r>
      </w:hyperlink>
      <w:r>
        <w:t xml:space="preserve"> Губернатора ЯНАО от 19.04.2012 N 48-ПГ)</w:t>
      </w:r>
    </w:p>
    <w:p w:rsidR="001E19C2" w:rsidRDefault="001E19C2">
      <w:pPr>
        <w:pStyle w:val="ConsPlusNormal"/>
        <w:spacing w:before="220"/>
        <w:ind w:firstLine="540"/>
        <w:jc w:val="both"/>
      </w:pPr>
      <w:r>
        <w:t>13. В случае непредставления или представления заведомо ложных сведений о доходах, об имуществе и обязательствах имущественного характера гражданин, претендующий на замещение государственной должности автономного округа, и лицо, замещающее государственную должность автономного округа, несут ответственность в соответствии с федеральными конституционными законами, федеральными законами и законами автономного округа.</w:t>
      </w:r>
    </w:p>
    <w:p w:rsidR="001E19C2" w:rsidRDefault="001E19C2">
      <w:pPr>
        <w:pStyle w:val="ConsPlusNormal"/>
        <w:jc w:val="both"/>
      </w:pPr>
      <w:r>
        <w:t xml:space="preserve">(в ред. </w:t>
      </w:r>
      <w:hyperlink r:id="rId71" w:history="1">
        <w:r>
          <w:rPr>
            <w:color w:val="0000FF"/>
          </w:rPr>
          <w:t>постановления</w:t>
        </w:r>
      </w:hyperlink>
      <w:r>
        <w:t xml:space="preserve"> Губернатора ЯНАО от 19.04.2012 N 48-ПГ)</w:t>
      </w:r>
    </w:p>
    <w:p w:rsidR="001E19C2" w:rsidRDefault="001E19C2">
      <w:pPr>
        <w:pStyle w:val="ConsPlusNormal"/>
        <w:spacing w:before="220"/>
        <w:ind w:firstLine="540"/>
        <w:jc w:val="both"/>
      </w:pPr>
      <w:r>
        <w:t xml:space="preserve">13-1. Невыполнение лицом, замещающим государственную должность автономного округа, обязанностей по представлению сведений о расходах, сведений об источниках получения средств, за счет которых совершены сделки (совершена сделка) по приобретению земельного участка, другого </w:t>
      </w:r>
      <w:r>
        <w:lastRenderedPageBreak/>
        <w:t>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данного лица и его супруги (супруга) за три последних года, предшествующих отчетному периоду, является правонарушением, влекущим в установленном порядке освобождение от замещаемой (занимаемой) должности.</w:t>
      </w:r>
    </w:p>
    <w:p w:rsidR="001E19C2" w:rsidRDefault="001E19C2">
      <w:pPr>
        <w:pStyle w:val="ConsPlusNormal"/>
        <w:jc w:val="both"/>
      </w:pPr>
      <w:r>
        <w:t xml:space="preserve">(п. 13-1 в ред. </w:t>
      </w:r>
      <w:hyperlink r:id="rId72" w:history="1">
        <w:r>
          <w:rPr>
            <w:color w:val="0000FF"/>
          </w:rPr>
          <w:t>постановления</w:t>
        </w:r>
      </w:hyperlink>
      <w:r>
        <w:t xml:space="preserve"> Губернатора ЯНАО от 20.04.2015 N 52-ПГ)</w:t>
      </w: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jc w:val="right"/>
        <w:outlineLvl w:val="0"/>
      </w:pPr>
      <w:r>
        <w:t>Приложение N 2</w:t>
      </w:r>
    </w:p>
    <w:p w:rsidR="001E19C2" w:rsidRDefault="001E19C2">
      <w:pPr>
        <w:pStyle w:val="ConsPlusNormal"/>
        <w:jc w:val="right"/>
      </w:pPr>
    </w:p>
    <w:p w:rsidR="001E19C2" w:rsidRDefault="001E19C2">
      <w:pPr>
        <w:pStyle w:val="ConsPlusNormal"/>
        <w:jc w:val="right"/>
      </w:pPr>
      <w:r>
        <w:t>Утверждена</w:t>
      </w:r>
    </w:p>
    <w:p w:rsidR="001E19C2" w:rsidRDefault="001E19C2">
      <w:pPr>
        <w:pStyle w:val="ConsPlusNormal"/>
        <w:jc w:val="right"/>
      </w:pPr>
      <w:r>
        <w:t>постановлением Губернатора</w:t>
      </w:r>
    </w:p>
    <w:p w:rsidR="001E19C2" w:rsidRDefault="001E19C2">
      <w:pPr>
        <w:pStyle w:val="ConsPlusNormal"/>
        <w:jc w:val="right"/>
      </w:pPr>
      <w:r>
        <w:t>Ямало-Ненецкого автономного округа</w:t>
      </w:r>
    </w:p>
    <w:p w:rsidR="001E19C2" w:rsidRDefault="001E19C2">
      <w:pPr>
        <w:pStyle w:val="ConsPlusNormal"/>
        <w:jc w:val="right"/>
      </w:pPr>
      <w:r>
        <w:t>от 6 августа 2009 г. N 96-ПГ</w:t>
      </w:r>
    </w:p>
    <w:p w:rsidR="001E19C2" w:rsidRDefault="001E19C2">
      <w:pPr>
        <w:pStyle w:val="ConsPlusNormal"/>
        <w:ind w:firstLine="540"/>
        <w:jc w:val="both"/>
      </w:pPr>
    </w:p>
    <w:p w:rsidR="001E19C2" w:rsidRDefault="001E19C2">
      <w:pPr>
        <w:pStyle w:val="ConsPlusTitle"/>
        <w:jc w:val="center"/>
      </w:pPr>
      <w:r>
        <w:t>СПРАВКА</w:t>
      </w:r>
    </w:p>
    <w:p w:rsidR="001E19C2" w:rsidRDefault="001E19C2">
      <w:pPr>
        <w:pStyle w:val="ConsPlusTitle"/>
        <w:jc w:val="center"/>
      </w:pPr>
      <w:r>
        <w:t>О ДОХОДАХ, ОБ ИМУЩЕСТВЕ И ОБЯЗАТЕЛЬСТВАХ</w:t>
      </w:r>
    </w:p>
    <w:p w:rsidR="001E19C2" w:rsidRDefault="001E19C2">
      <w:pPr>
        <w:pStyle w:val="ConsPlusTitle"/>
        <w:jc w:val="center"/>
      </w:pPr>
      <w:r>
        <w:t>ИМУЩЕСТВЕННОГО ХАРАКТЕРА ГРАЖДАНИНА, ПРЕТЕНДУЮЩЕГО</w:t>
      </w:r>
    </w:p>
    <w:p w:rsidR="001E19C2" w:rsidRDefault="001E19C2">
      <w:pPr>
        <w:pStyle w:val="ConsPlusTitle"/>
        <w:jc w:val="center"/>
      </w:pPr>
      <w:r>
        <w:t>НА ЗАМЕЩЕНИЕ ГОСУДАРСТВЕННОЙ ДОЛЖНОСТИ</w:t>
      </w:r>
    </w:p>
    <w:p w:rsidR="001E19C2" w:rsidRDefault="001E19C2">
      <w:pPr>
        <w:pStyle w:val="ConsPlusTitle"/>
        <w:jc w:val="center"/>
      </w:pPr>
      <w:r>
        <w:t>ЯМАЛО-НЕНЕЦКОГО АВТОНОМНОГО ОКРУГА</w:t>
      </w:r>
    </w:p>
    <w:p w:rsidR="001E19C2" w:rsidRDefault="001E19C2">
      <w:pPr>
        <w:pStyle w:val="ConsPlusNormal"/>
      </w:pPr>
    </w:p>
    <w:p w:rsidR="001E19C2" w:rsidRDefault="001E19C2">
      <w:pPr>
        <w:pStyle w:val="ConsPlusNormal"/>
        <w:ind w:firstLine="540"/>
        <w:jc w:val="both"/>
      </w:pPr>
      <w:r>
        <w:t xml:space="preserve">Утратила силу с 1 января 2015 года. - </w:t>
      </w:r>
      <w:hyperlink r:id="rId73" w:history="1">
        <w:r>
          <w:rPr>
            <w:color w:val="0000FF"/>
          </w:rPr>
          <w:t>Постановление</w:t>
        </w:r>
      </w:hyperlink>
      <w:r>
        <w:t xml:space="preserve"> Губернатора ЯНАО от 09.09.2014 N 124-ПГ.</w:t>
      </w: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jc w:val="right"/>
        <w:outlineLvl w:val="0"/>
      </w:pPr>
      <w:r>
        <w:t>Приложение N 3</w:t>
      </w:r>
    </w:p>
    <w:p w:rsidR="001E19C2" w:rsidRDefault="001E19C2">
      <w:pPr>
        <w:pStyle w:val="ConsPlusNormal"/>
        <w:jc w:val="right"/>
      </w:pPr>
    </w:p>
    <w:p w:rsidR="001E19C2" w:rsidRDefault="001E19C2">
      <w:pPr>
        <w:pStyle w:val="ConsPlusNormal"/>
        <w:jc w:val="right"/>
      </w:pPr>
      <w:r>
        <w:t>Утверждена</w:t>
      </w:r>
    </w:p>
    <w:p w:rsidR="001E19C2" w:rsidRDefault="001E19C2">
      <w:pPr>
        <w:pStyle w:val="ConsPlusNormal"/>
        <w:jc w:val="right"/>
      </w:pPr>
      <w:r>
        <w:t>постановлением Губернатора</w:t>
      </w:r>
    </w:p>
    <w:p w:rsidR="001E19C2" w:rsidRDefault="001E19C2">
      <w:pPr>
        <w:pStyle w:val="ConsPlusNormal"/>
        <w:jc w:val="right"/>
      </w:pPr>
      <w:r>
        <w:t>Ямало-Ненецкого автономного округа</w:t>
      </w:r>
    </w:p>
    <w:p w:rsidR="001E19C2" w:rsidRDefault="001E19C2">
      <w:pPr>
        <w:pStyle w:val="ConsPlusNormal"/>
        <w:jc w:val="right"/>
      </w:pPr>
      <w:r>
        <w:t>от 6 августа 2009 г. N 96-ПГ</w:t>
      </w:r>
    </w:p>
    <w:p w:rsidR="001E19C2" w:rsidRDefault="001E19C2">
      <w:pPr>
        <w:pStyle w:val="ConsPlusNormal"/>
      </w:pPr>
    </w:p>
    <w:p w:rsidR="001E19C2" w:rsidRDefault="001E19C2">
      <w:pPr>
        <w:pStyle w:val="ConsPlusTitle"/>
        <w:jc w:val="center"/>
      </w:pPr>
      <w:r>
        <w:t>СПРАВКА</w:t>
      </w:r>
    </w:p>
    <w:p w:rsidR="001E19C2" w:rsidRDefault="001E19C2">
      <w:pPr>
        <w:pStyle w:val="ConsPlusTitle"/>
        <w:jc w:val="center"/>
      </w:pPr>
      <w:r>
        <w:t>О ДОХОДАХ, ОБ ИМУЩЕСТВЕ И ОБЯЗАТЕЛЬСТВАХ</w:t>
      </w:r>
    </w:p>
    <w:p w:rsidR="001E19C2" w:rsidRDefault="001E19C2">
      <w:pPr>
        <w:pStyle w:val="ConsPlusTitle"/>
        <w:jc w:val="center"/>
      </w:pPr>
      <w:r>
        <w:t>ИМУЩЕСТВЕННОГО ХАРАКТЕРА СУПРУГИ (СУПРУГА)</w:t>
      </w:r>
    </w:p>
    <w:p w:rsidR="001E19C2" w:rsidRDefault="001E19C2">
      <w:pPr>
        <w:pStyle w:val="ConsPlusTitle"/>
        <w:jc w:val="center"/>
      </w:pPr>
      <w:r>
        <w:t>И НЕСОВЕРШЕННОЛЕТНИХ ДЕТЕЙ ГРАЖДАНИНА, ПРЕТЕНДУЮЩЕГО</w:t>
      </w:r>
    </w:p>
    <w:p w:rsidR="001E19C2" w:rsidRDefault="001E19C2">
      <w:pPr>
        <w:pStyle w:val="ConsPlusTitle"/>
        <w:jc w:val="center"/>
      </w:pPr>
      <w:r>
        <w:t>НА ЗАМЕЩЕНИЕ ГОСУДАРСТВЕННОЙ ДОЛЖНОСТИ</w:t>
      </w:r>
    </w:p>
    <w:p w:rsidR="001E19C2" w:rsidRDefault="001E19C2">
      <w:pPr>
        <w:pStyle w:val="ConsPlusTitle"/>
        <w:jc w:val="center"/>
      </w:pPr>
      <w:r>
        <w:t>ЯМАЛО-НЕНЕЦКОГО АВТОНОМНОГО ОКРУГА</w:t>
      </w:r>
    </w:p>
    <w:p w:rsidR="001E19C2" w:rsidRDefault="001E19C2">
      <w:pPr>
        <w:pStyle w:val="ConsPlusNormal"/>
      </w:pPr>
    </w:p>
    <w:p w:rsidR="001E19C2" w:rsidRDefault="001E19C2">
      <w:pPr>
        <w:pStyle w:val="ConsPlusNormal"/>
        <w:ind w:firstLine="540"/>
        <w:jc w:val="both"/>
      </w:pPr>
      <w:r>
        <w:t xml:space="preserve">Утратила силу с 1 января 2015 года. - </w:t>
      </w:r>
      <w:hyperlink r:id="rId74" w:history="1">
        <w:r>
          <w:rPr>
            <w:color w:val="0000FF"/>
          </w:rPr>
          <w:t>Постановление</w:t>
        </w:r>
      </w:hyperlink>
      <w:r>
        <w:t xml:space="preserve"> Губернатора ЯНАО от 09.09.2014 N 124-ПГ.</w:t>
      </w: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jc w:val="right"/>
        <w:outlineLvl w:val="0"/>
      </w:pPr>
      <w:r>
        <w:t>Приложение N 4</w:t>
      </w:r>
    </w:p>
    <w:p w:rsidR="001E19C2" w:rsidRDefault="001E19C2">
      <w:pPr>
        <w:pStyle w:val="ConsPlusNormal"/>
        <w:jc w:val="right"/>
      </w:pPr>
    </w:p>
    <w:p w:rsidR="001E19C2" w:rsidRDefault="001E19C2">
      <w:pPr>
        <w:pStyle w:val="ConsPlusNormal"/>
        <w:jc w:val="right"/>
      </w:pPr>
      <w:r>
        <w:t>Утверждена</w:t>
      </w:r>
    </w:p>
    <w:p w:rsidR="001E19C2" w:rsidRDefault="001E19C2">
      <w:pPr>
        <w:pStyle w:val="ConsPlusNormal"/>
        <w:jc w:val="right"/>
      </w:pPr>
      <w:r>
        <w:t>постановлением Губернатора</w:t>
      </w:r>
    </w:p>
    <w:p w:rsidR="001E19C2" w:rsidRDefault="001E19C2">
      <w:pPr>
        <w:pStyle w:val="ConsPlusNormal"/>
        <w:jc w:val="right"/>
      </w:pPr>
      <w:r>
        <w:lastRenderedPageBreak/>
        <w:t>Ямало-Ненецкого автономного округа</w:t>
      </w:r>
    </w:p>
    <w:p w:rsidR="001E19C2" w:rsidRDefault="001E19C2">
      <w:pPr>
        <w:pStyle w:val="ConsPlusNormal"/>
        <w:jc w:val="right"/>
      </w:pPr>
      <w:r>
        <w:t>от 6 августа 2009 г. N 96-ПГ</w:t>
      </w:r>
    </w:p>
    <w:p w:rsidR="001E19C2" w:rsidRDefault="001E19C2">
      <w:pPr>
        <w:pStyle w:val="ConsPlusNormal"/>
        <w:ind w:firstLine="540"/>
        <w:jc w:val="both"/>
      </w:pPr>
    </w:p>
    <w:p w:rsidR="001E19C2" w:rsidRDefault="001E19C2">
      <w:pPr>
        <w:pStyle w:val="ConsPlusTitle"/>
        <w:jc w:val="center"/>
      </w:pPr>
      <w:r>
        <w:t>СПРАВКА</w:t>
      </w:r>
    </w:p>
    <w:p w:rsidR="001E19C2" w:rsidRDefault="001E19C2">
      <w:pPr>
        <w:pStyle w:val="ConsPlusTitle"/>
        <w:jc w:val="center"/>
      </w:pPr>
      <w:r>
        <w:t>О ДОХОДАХ, ОБ ИМУЩЕСТВЕ И ОБЯЗАТЕЛЬСТВАХ</w:t>
      </w:r>
    </w:p>
    <w:p w:rsidR="001E19C2" w:rsidRDefault="001E19C2">
      <w:pPr>
        <w:pStyle w:val="ConsPlusTitle"/>
        <w:jc w:val="center"/>
      </w:pPr>
      <w:r>
        <w:t>ИМУЩЕСТВЕННОГО ХАРАКТЕРА ЛИЦА,</w:t>
      </w:r>
    </w:p>
    <w:p w:rsidR="001E19C2" w:rsidRDefault="001E19C2">
      <w:pPr>
        <w:pStyle w:val="ConsPlusTitle"/>
        <w:jc w:val="center"/>
      </w:pPr>
      <w:r>
        <w:t>ЗАМЕЩАЮЩЕГО ГОСУДАРСТВЕННУЮ ДОЛЖНОСТЬ</w:t>
      </w:r>
    </w:p>
    <w:p w:rsidR="001E19C2" w:rsidRDefault="001E19C2">
      <w:pPr>
        <w:pStyle w:val="ConsPlusTitle"/>
        <w:jc w:val="center"/>
      </w:pPr>
      <w:r>
        <w:t>ЯМАЛО-НЕНЕЦКОГО АВТОНОМНОГО ОКРУГА</w:t>
      </w:r>
    </w:p>
    <w:p w:rsidR="001E19C2" w:rsidRDefault="001E19C2">
      <w:pPr>
        <w:pStyle w:val="ConsPlusNormal"/>
      </w:pPr>
    </w:p>
    <w:p w:rsidR="001E19C2" w:rsidRDefault="001E19C2">
      <w:pPr>
        <w:pStyle w:val="ConsPlusNormal"/>
        <w:ind w:firstLine="540"/>
        <w:jc w:val="both"/>
      </w:pPr>
      <w:r>
        <w:t xml:space="preserve">Утратила силу с 1 января 2015 года. - </w:t>
      </w:r>
      <w:hyperlink r:id="rId75" w:history="1">
        <w:r>
          <w:rPr>
            <w:color w:val="0000FF"/>
          </w:rPr>
          <w:t>Постановление</w:t>
        </w:r>
      </w:hyperlink>
      <w:r>
        <w:t xml:space="preserve"> Губернатора ЯНАО от 09.09.2014 N 124-ПГ.</w:t>
      </w: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ind w:firstLine="540"/>
        <w:jc w:val="both"/>
      </w:pPr>
    </w:p>
    <w:p w:rsidR="001E19C2" w:rsidRDefault="001E19C2">
      <w:pPr>
        <w:pStyle w:val="ConsPlusNormal"/>
        <w:jc w:val="right"/>
        <w:outlineLvl w:val="0"/>
      </w:pPr>
      <w:r>
        <w:t>Приложение N 5</w:t>
      </w:r>
    </w:p>
    <w:p w:rsidR="001E19C2" w:rsidRDefault="001E19C2">
      <w:pPr>
        <w:pStyle w:val="ConsPlusNormal"/>
        <w:ind w:firstLine="540"/>
        <w:jc w:val="both"/>
      </w:pPr>
    </w:p>
    <w:p w:rsidR="001E19C2" w:rsidRDefault="001E19C2">
      <w:pPr>
        <w:pStyle w:val="ConsPlusNormal"/>
        <w:jc w:val="right"/>
      </w:pPr>
      <w:r>
        <w:t>Утверждена</w:t>
      </w:r>
    </w:p>
    <w:p w:rsidR="001E19C2" w:rsidRDefault="001E19C2">
      <w:pPr>
        <w:pStyle w:val="ConsPlusNormal"/>
        <w:jc w:val="right"/>
      </w:pPr>
      <w:r>
        <w:t>постановлением Губернатора</w:t>
      </w:r>
    </w:p>
    <w:p w:rsidR="001E19C2" w:rsidRDefault="001E19C2">
      <w:pPr>
        <w:pStyle w:val="ConsPlusNormal"/>
        <w:jc w:val="right"/>
      </w:pPr>
      <w:r>
        <w:t>Ямало-Ненецкого автономного округа</w:t>
      </w:r>
    </w:p>
    <w:p w:rsidR="001E19C2" w:rsidRDefault="001E19C2">
      <w:pPr>
        <w:pStyle w:val="ConsPlusNormal"/>
        <w:jc w:val="right"/>
      </w:pPr>
      <w:r>
        <w:t>от 6 августа 2009 г. N 96-ПГ</w:t>
      </w:r>
    </w:p>
    <w:p w:rsidR="001E19C2" w:rsidRDefault="001E19C2">
      <w:pPr>
        <w:pStyle w:val="ConsPlusNormal"/>
        <w:ind w:firstLine="540"/>
        <w:jc w:val="both"/>
      </w:pPr>
    </w:p>
    <w:p w:rsidR="001E19C2" w:rsidRDefault="001E19C2">
      <w:pPr>
        <w:pStyle w:val="ConsPlusTitle"/>
        <w:jc w:val="center"/>
      </w:pPr>
      <w:r>
        <w:t>СПРАВКА</w:t>
      </w:r>
    </w:p>
    <w:p w:rsidR="001E19C2" w:rsidRDefault="001E19C2">
      <w:pPr>
        <w:pStyle w:val="ConsPlusTitle"/>
        <w:jc w:val="center"/>
      </w:pPr>
      <w:r>
        <w:t>О ДОХОДАХ, ОБ ИМУЩЕСТВЕ И ОБЯЗАТЕЛЬСТВАХ</w:t>
      </w:r>
    </w:p>
    <w:p w:rsidR="001E19C2" w:rsidRDefault="001E19C2">
      <w:pPr>
        <w:pStyle w:val="ConsPlusTitle"/>
        <w:jc w:val="center"/>
      </w:pPr>
      <w:r>
        <w:t>ИМУЩЕСТВЕННОГО ХАРАКТЕРА СУПРУГИ (СУПРУГА)</w:t>
      </w:r>
    </w:p>
    <w:p w:rsidR="001E19C2" w:rsidRDefault="001E19C2">
      <w:pPr>
        <w:pStyle w:val="ConsPlusTitle"/>
        <w:jc w:val="center"/>
      </w:pPr>
      <w:r>
        <w:t>И НЕСОВЕРШЕННОЛЕТНИХ ДЕТЕЙ ЛИЦА, ЗАМЕЩАЮЩЕГО ГОСУДАРСТВЕННУЮ</w:t>
      </w:r>
    </w:p>
    <w:p w:rsidR="001E19C2" w:rsidRDefault="001E19C2">
      <w:pPr>
        <w:pStyle w:val="ConsPlusTitle"/>
        <w:jc w:val="center"/>
      </w:pPr>
      <w:r>
        <w:t>ДОЛЖНОСТЬ ЯМАЛО-НЕНЕЦКОГО АВТОНОМНОГО ОКРУГА</w:t>
      </w:r>
    </w:p>
    <w:p w:rsidR="001E19C2" w:rsidRDefault="001E19C2">
      <w:pPr>
        <w:pStyle w:val="ConsPlusNormal"/>
      </w:pPr>
    </w:p>
    <w:p w:rsidR="001E19C2" w:rsidRDefault="001E19C2">
      <w:pPr>
        <w:pStyle w:val="ConsPlusNormal"/>
        <w:ind w:firstLine="540"/>
        <w:jc w:val="both"/>
      </w:pPr>
      <w:r>
        <w:t xml:space="preserve">Утратила силу с 1 января 2015 года. - </w:t>
      </w:r>
      <w:hyperlink r:id="rId76" w:history="1">
        <w:r>
          <w:rPr>
            <w:color w:val="0000FF"/>
          </w:rPr>
          <w:t>Постановление</w:t>
        </w:r>
      </w:hyperlink>
      <w:r>
        <w:t xml:space="preserve"> Губернатора ЯНАО от 09.09.2014 N 124-ПГ.</w:t>
      </w:r>
    </w:p>
    <w:p w:rsidR="001E19C2" w:rsidRDefault="001E19C2">
      <w:pPr>
        <w:pStyle w:val="ConsPlusNormal"/>
      </w:pPr>
    </w:p>
    <w:p w:rsidR="001E19C2" w:rsidRDefault="001E19C2">
      <w:pPr>
        <w:pStyle w:val="ConsPlusNormal"/>
        <w:jc w:val="both"/>
      </w:pPr>
    </w:p>
    <w:p w:rsidR="001E19C2" w:rsidRDefault="001E19C2">
      <w:pPr>
        <w:pStyle w:val="ConsPlusNormal"/>
        <w:jc w:val="both"/>
      </w:pPr>
    </w:p>
    <w:p w:rsidR="001E19C2" w:rsidRDefault="001E19C2">
      <w:pPr>
        <w:pStyle w:val="ConsPlusNormal"/>
        <w:jc w:val="both"/>
      </w:pPr>
    </w:p>
    <w:p w:rsidR="001E19C2" w:rsidRDefault="001E19C2">
      <w:pPr>
        <w:pStyle w:val="ConsPlusNormal"/>
        <w:jc w:val="both"/>
      </w:pPr>
    </w:p>
    <w:p w:rsidR="001E19C2" w:rsidRDefault="001E19C2">
      <w:pPr>
        <w:pStyle w:val="ConsPlusNormal"/>
        <w:jc w:val="right"/>
        <w:outlineLvl w:val="0"/>
      </w:pPr>
      <w:r>
        <w:t>Приложение N 6</w:t>
      </w:r>
    </w:p>
    <w:p w:rsidR="001E19C2" w:rsidRDefault="001E19C2">
      <w:pPr>
        <w:pStyle w:val="ConsPlusNormal"/>
        <w:jc w:val="right"/>
      </w:pPr>
    </w:p>
    <w:p w:rsidR="001E19C2" w:rsidRDefault="001E19C2">
      <w:pPr>
        <w:pStyle w:val="ConsPlusNormal"/>
        <w:jc w:val="right"/>
      </w:pPr>
      <w:r>
        <w:t>Утверждена</w:t>
      </w:r>
    </w:p>
    <w:p w:rsidR="001E19C2" w:rsidRDefault="001E19C2">
      <w:pPr>
        <w:pStyle w:val="ConsPlusNormal"/>
        <w:jc w:val="right"/>
      </w:pPr>
      <w:r>
        <w:t>постановлением Губернатора</w:t>
      </w:r>
    </w:p>
    <w:p w:rsidR="001E19C2" w:rsidRDefault="001E19C2">
      <w:pPr>
        <w:pStyle w:val="ConsPlusNormal"/>
        <w:jc w:val="right"/>
      </w:pPr>
      <w:r>
        <w:t>Ямало-Ненецкого автономного округа</w:t>
      </w:r>
    </w:p>
    <w:p w:rsidR="001E19C2" w:rsidRDefault="001E19C2">
      <w:pPr>
        <w:pStyle w:val="ConsPlusNormal"/>
        <w:jc w:val="right"/>
      </w:pPr>
      <w:r>
        <w:t>от 6 августа 2009 года N 96-ПГ</w:t>
      </w:r>
    </w:p>
    <w:p w:rsidR="001E19C2" w:rsidRDefault="001E19C2">
      <w:pPr>
        <w:pStyle w:val="ConsPlusNormal"/>
      </w:pPr>
    </w:p>
    <w:p w:rsidR="001E19C2" w:rsidRDefault="001E19C2">
      <w:pPr>
        <w:pStyle w:val="ConsPlusTitle"/>
        <w:jc w:val="center"/>
      </w:pPr>
      <w:r>
        <w:t>СПРАВКА</w:t>
      </w:r>
    </w:p>
    <w:p w:rsidR="001E19C2" w:rsidRDefault="001E19C2">
      <w:pPr>
        <w:pStyle w:val="ConsPlusTitle"/>
        <w:jc w:val="center"/>
      </w:pPr>
      <w:r>
        <w:t>О РАСХОДАХ ЛИЦА, ЗАМЕЩАЮЩЕГО ГОСУДАРСТВЕННУЮ</w:t>
      </w:r>
    </w:p>
    <w:p w:rsidR="001E19C2" w:rsidRDefault="001E19C2">
      <w:pPr>
        <w:pStyle w:val="ConsPlusTitle"/>
        <w:jc w:val="center"/>
      </w:pPr>
      <w:r>
        <w:t>ДОЛЖНОСТЬ ЯМАЛО-НЕНЕЦКОГО АВТОНОМНОГО ОКРУГА, ИНОГО ЛИЦА</w:t>
      </w:r>
    </w:p>
    <w:p w:rsidR="001E19C2" w:rsidRDefault="001E19C2">
      <w:pPr>
        <w:pStyle w:val="ConsPlusTitle"/>
        <w:jc w:val="center"/>
      </w:pPr>
      <w:r>
        <w:t>ПО КАЖДОЙ СДЕЛКЕ ПО ПРИОБРЕТЕНИЮ ЗЕМЕЛЬНОГО УЧАСТКА, ДРУГОГО</w:t>
      </w:r>
    </w:p>
    <w:p w:rsidR="001E19C2" w:rsidRDefault="001E19C2">
      <w:pPr>
        <w:pStyle w:val="ConsPlusTitle"/>
        <w:jc w:val="center"/>
      </w:pPr>
      <w:r>
        <w:t>ОБЪЕКТА НЕДВИЖИМОСТИ, ТРАНСПОРТНОГО СРЕДСТВА, ЦЕННЫХ БУМАГ,</w:t>
      </w:r>
    </w:p>
    <w:p w:rsidR="001E19C2" w:rsidRDefault="001E19C2">
      <w:pPr>
        <w:pStyle w:val="ConsPlusTitle"/>
        <w:jc w:val="center"/>
      </w:pPr>
      <w:r>
        <w:t>АКЦИЙ (ДОЛЕЙ УЧАСТИЯ, ПАЕВ В УСТАВНЫХ (СКЛАДОЧНЫХ) КАПИТАЛАХ</w:t>
      </w:r>
    </w:p>
    <w:p w:rsidR="001E19C2" w:rsidRDefault="001E19C2">
      <w:pPr>
        <w:pStyle w:val="ConsPlusTitle"/>
        <w:jc w:val="center"/>
      </w:pPr>
      <w:r>
        <w:t>ОРГАНИЗАЦИЙ) И ОБ ИСТОЧНИКАХ ПОЛУЧЕНИЯ СРЕДСТВ,</w:t>
      </w:r>
    </w:p>
    <w:p w:rsidR="001E19C2" w:rsidRDefault="001E19C2">
      <w:pPr>
        <w:pStyle w:val="ConsPlusTitle"/>
        <w:jc w:val="center"/>
      </w:pPr>
      <w:r>
        <w:t>ЗА СЧЕТ КОТОРЫХ СОВЕРШЕНА УКАЗАННАЯ СДЕЛКА</w:t>
      </w:r>
    </w:p>
    <w:p w:rsidR="001E19C2" w:rsidRDefault="001E19C2">
      <w:pPr>
        <w:pStyle w:val="ConsPlusNormal"/>
      </w:pPr>
    </w:p>
    <w:p w:rsidR="001E19C2" w:rsidRDefault="001E19C2">
      <w:pPr>
        <w:pStyle w:val="ConsPlusNormal"/>
        <w:ind w:firstLine="540"/>
        <w:jc w:val="both"/>
      </w:pPr>
      <w:r>
        <w:t xml:space="preserve">Утратила силу с 1 января 2015 года. - </w:t>
      </w:r>
      <w:hyperlink r:id="rId77" w:history="1">
        <w:r>
          <w:rPr>
            <w:color w:val="0000FF"/>
          </w:rPr>
          <w:t>Постановление</w:t>
        </w:r>
      </w:hyperlink>
      <w:r>
        <w:t xml:space="preserve"> Губернатора ЯНАО от 09.09.2014 N 124-ПГ.</w:t>
      </w:r>
    </w:p>
    <w:sectPr w:rsidR="001E19C2" w:rsidSect="00EC2B13">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9C2"/>
    <w:rsid w:val="001E19C2"/>
    <w:rsid w:val="003A03D8"/>
    <w:rsid w:val="00832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19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E19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E19C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19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E19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E19C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DAADB65B1B0D9659C4A54CD97777B1425D3182F007DF9A430BB46149C959F63360EBE96D2D80BEA463F3E6CCAC035D6AF4394375C912A336ED166vBNDP" TargetMode="External"/><Relationship Id="rId18" Type="http://schemas.openxmlformats.org/officeDocument/2006/relationships/hyperlink" Target="consultantplus://offline/ref=BDAADB65B1B0D9659C4A54CD97777B1425D3182F0979F0A937B31B1E94CC93613101E181C7915FE744392068C08A6692FBv4N6P" TargetMode="External"/><Relationship Id="rId26" Type="http://schemas.openxmlformats.org/officeDocument/2006/relationships/hyperlink" Target="consultantplus://offline/ref=BDAADB65B1B0D9659C4A54CD97777B1425D3182F0E7EF1A437BB46149C959F63360EBE96D2D80BEA463F3F6FCAC035D6AF4394375C912A336ED166vBNDP" TargetMode="External"/><Relationship Id="rId39" Type="http://schemas.openxmlformats.org/officeDocument/2006/relationships/hyperlink" Target="consultantplus://offline/ref=BDAADB65B1B0D9659C4A54CD97777B1425D3182F017EF0A534BB46149C959F63360EBE96D2D80BEA46393F6FCAC035D6AF4394375C912A336ED166vBNDP" TargetMode="External"/><Relationship Id="rId21" Type="http://schemas.openxmlformats.org/officeDocument/2006/relationships/hyperlink" Target="consultantplus://offline/ref=BDAADB65B1B0D9659C4A54CD97777B1425D3182F0E7EF1A437BB46149C959F63360EBE96D2D80BEA463F3F6BCAC035D6AF4394375C912A336ED166vBNDP" TargetMode="External"/><Relationship Id="rId34" Type="http://schemas.openxmlformats.org/officeDocument/2006/relationships/hyperlink" Target="consultantplus://offline/ref=BDAADB65B1B0D9659C4A54CD97777B1425D3182F0E7EF1A437BB46149C959F63360EBE96D2D80BEA463F3C69CAC035D6AF4394375C912A336ED166vBNDP" TargetMode="External"/><Relationship Id="rId42" Type="http://schemas.openxmlformats.org/officeDocument/2006/relationships/hyperlink" Target="consultantplus://offline/ref=BDAADB65B1B0D9659C4A54CD97777B1425D3182F017EF0A534BB46149C959F63360EBE96D2D80BEA46393E69CAC035D6AF4394375C912A336ED166vBNDP" TargetMode="External"/><Relationship Id="rId47" Type="http://schemas.openxmlformats.org/officeDocument/2006/relationships/hyperlink" Target="consultantplus://offline/ref=BDAADB65B1B0D9659C4A54CD97777B1425D3182F0E7EF1A437BB46149C959F63360EBE96D2D80BEA463F3C68CAC035D6AF4394375C912A336ED166vBNDP" TargetMode="External"/><Relationship Id="rId50" Type="http://schemas.openxmlformats.org/officeDocument/2006/relationships/hyperlink" Target="consultantplus://offline/ref=BDAADB65B1B0D9659C4A54CD97777B1425D3182F0E7CF3A737BB46149C959F63360EBE96D2D80BEA463F3F6DCAC035D6AF4394375C912A336ED166vBNDP" TargetMode="External"/><Relationship Id="rId55" Type="http://schemas.openxmlformats.org/officeDocument/2006/relationships/hyperlink" Target="consultantplus://offline/ref=BDAADB65B1B0D9659C4A54CD97777B1425D3182F0F71F4A231BB46149C959F63360EBE96D2D80BEA463F3F6CCAC035D6AF4394375C912A336ED166vBNDP" TargetMode="External"/><Relationship Id="rId63" Type="http://schemas.openxmlformats.org/officeDocument/2006/relationships/hyperlink" Target="consultantplus://offline/ref=BDAADB65B1B0D9659C4A54CD97777B1425D3182F0E7EF1A437BB46149C959F63360EBE96D2D80BEA463F3C6FCAC035D6AF4394375C912A336ED166vBNDP" TargetMode="External"/><Relationship Id="rId68" Type="http://schemas.openxmlformats.org/officeDocument/2006/relationships/hyperlink" Target="consultantplus://offline/ref=BDAADB65B1B0D9659C4A54CD97777B1425D3182F017FF1A032BB46149C959F63360EBE96D2D80BEA463F3F6BCAC035D6AF4394375C912A336ED166vBNDP" TargetMode="External"/><Relationship Id="rId76" Type="http://schemas.openxmlformats.org/officeDocument/2006/relationships/hyperlink" Target="consultantplus://offline/ref=BDAADB65B1B0D9659C4A54CD97777B1425D3182F0E7EF1A437BB46149C959F63360EBE96D2D80BEA463F3C61CAC035D6AF4394375C912A336ED166vBNDP" TargetMode="External"/><Relationship Id="rId7" Type="http://schemas.openxmlformats.org/officeDocument/2006/relationships/hyperlink" Target="consultantplus://offline/ref=BDAADB65B1B0D9659C4A54CD97777B1425D3182F007DF2A633BB46149C959F63360EBE96D2D80BEA463F3D6FCAC035D6AF4394375C912A336ED166vBNDP" TargetMode="External"/><Relationship Id="rId71" Type="http://schemas.openxmlformats.org/officeDocument/2006/relationships/hyperlink" Target="consultantplus://offline/ref=BDAADB65B1B0D9659C4A54CD97777B1425D3182F0F71F4A231BB46149C959F63360EBE96D2D80BEA463F3C6FCAC035D6AF4394375C912A336ED166vBNDP" TargetMode="External"/><Relationship Id="rId2" Type="http://schemas.microsoft.com/office/2007/relationships/stylesWithEffects" Target="stylesWithEffects.xml"/><Relationship Id="rId16" Type="http://schemas.openxmlformats.org/officeDocument/2006/relationships/hyperlink" Target="consultantplus://offline/ref=BDAADB65B1B0D9659C4A4AC0811B2C1922DE42250978FBF76FE41D49CB9C95347141E7D496D50AEB4F346A3885C16990FC5097305C922B2Cv6N4P" TargetMode="External"/><Relationship Id="rId29" Type="http://schemas.openxmlformats.org/officeDocument/2006/relationships/hyperlink" Target="consultantplus://offline/ref=BDAADB65B1B0D9659C4A54CD97777B1425D3182F0179F7A631BB46149C959F63360EBE96D2D80BEA463F3D6DCAC035D6AF4394375C912A336ED166vBNDP" TargetMode="External"/><Relationship Id="rId11" Type="http://schemas.openxmlformats.org/officeDocument/2006/relationships/hyperlink" Target="consultantplus://offline/ref=BDAADB65B1B0D9659C4A54CD97777B1425D3182F0E7EF1A437BB46149C959F63360EBE96D2D80BEA463F3F69CAC035D6AF4394375C912A336ED166vBNDP" TargetMode="External"/><Relationship Id="rId24" Type="http://schemas.openxmlformats.org/officeDocument/2006/relationships/hyperlink" Target="consultantplus://offline/ref=BDAADB65B1B0D9659C4A4AC0811B2C1921DF4F2A0A7CFBF76FE41D49CB9C95347141E7D496D50AEE43346A3885C16990FC5097305C922B2Cv6N4P" TargetMode="External"/><Relationship Id="rId32" Type="http://schemas.openxmlformats.org/officeDocument/2006/relationships/hyperlink" Target="consultantplus://offline/ref=BDAADB65B1B0D9659C4A54CD97777B1425D3182F0D7DF6A237BB46149C959F63360EBE96D2D80BEA463F386BCAC035D6AF4394375C912A336ED166vBNDP" TargetMode="External"/><Relationship Id="rId37" Type="http://schemas.openxmlformats.org/officeDocument/2006/relationships/hyperlink" Target="consultantplus://offline/ref=BDAADB65B1B0D9659C4A54CD97777B1425D3182F017EF0A534BB46149C959F63360EBE96D2D80BEA463A376CCAC035D6AF4394375C912A336ED166vBNDP" TargetMode="External"/><Relationship Id="rId40" Type="http://schemas.openxmlformats.org/officeDocument/2006/relationships/hyperlink" Target="consultantplus://offline/ref=BDAADB65B1B0D9659C4A54CD97777B1425D3182F017EF0A534BB46149C959F63360EBE96D2D80BEA46393F61CAC035D6AF4394375C912A336ED166vBNDP" TargetMode="External"/><Relationship Id="rId45" Type="http://schemas.openxmlformats.org/officeDocument/2006/relationships/hyperlink" Target="consultantplus://offline/ref=BDAADB65B1B0D9659C4A54CD97777B1425D3182F0D7DF6A237BB46149C959F63360EBE96D2D80BEA463F386DCAC035D6AF4394375C912A336ED166vBNDP" TargetMode="External"/><Relationship Id="rId53" Type="http://schemas.openxmlformats.org/officeDocument/2006/relationships/hyperlink" Target="consultantplus://offline/ref=BDAADB65B1B0D9659C4A4AC0811B2C1921D14F270C7FFBF76FE41D49CB9C95347141E7D496D50AE84E346A3885C16990FC5097305C922B2Cv6N4P" TargetMode="External"/><Relationship Id="rId58" Type="http://schemas.openxmlformats.org/officeDocument/2006/relationships/hyperlink" Target="consultantplus://offline/ref=BDAADB65B1B0D9659C4A54CD97777B1425D3182F0F71F4A231BB46149C959F63360EBE96D2D80BEA463F3F60CAC035D6AF4394375C912A336ED166vBNDP" TargetMode="External"/><Relationship Id="rId66" Type="http://schemas.openxmlformats.org/officeDocument/2006/relationships/hyperlink" Target="consultantplus://offline/ref=BDAADB65B1B0D9659C4A54CD97777B1425D3182F0D7DF6A237BB46149C959F63360EBE96D2D80BEA463F3968CAC035D6AF4394375C912A336ED166vBNDP" TargetMode="External"/><Relationship Id="rId74" Type="http://schemas.openxmlformats.org/officeDocument/2006/relationships/hyperlink" Target="consultantplus://offline/ref=BDAADB65B1B0D9659C4A54CD97777B1425D3182F0E7EF1A437BB46149C959F63360EBE96D2D80BEA463F3C61CAC035D6AF4394375C912A336ED166vBNDP" TargetMode="External"/><Relationship Id="rId79" Type="http://schemas.openxmlformats.org/officeDocument/2006/relationships/theme" Target="theme/theme1.xml"/><Relationship Id="rId5" Type="http://schemas.openxmlformats.org/officeDocument/2006/relationships/hyperlink" Target="consultantplus://offline/ref=BDAADB65B1B0D9659C4A54CD97777B1425D3182F0A71F8A13ABB46149C959F63360EBE96D2D80BEA463F3E6CCAC035D6AF4394375C912A336ED166vBNDP" TargetMode="External"/><Relationship Id="rId61" Type="http://schemas.openxmlformats.org/officeDocument/2006/relationships/hyperlink" Target="consultantplus://offline/ref=BDAADB65B1B0D9659C4A4AC0811B2C1921D14F270C7FFBF76FE41D49CB9C95346341BFD894D314EB47213C69C0v9NCP" TargetMode="External"/><Relationship Id="rId10" Type="http://schemas.openxmlformats.org/officeDocument/2006/relationships/hyperlink" Target="consultantplus://offline/ref=BDAADB65B1B0D9659C4A54CD97777B1425D3182F0E7CF3A737BB46149C959F63360EBE96D2D80BEA463F3E60CAC035D6AF4394375C912A336ED166vBNDP" TargetMode="External"/><Relationship Id="rId19" Type="http://schemas.openxmlformats.org/officeDocument/2006/relationships/hyperlink" Target="consultantplus://offline/ref=BDAADB65B1B0D9659C4A54CD97777B1425D3182F017EF0A534BB46149C959F63360EBE96D2D80BEA463A3E6CCAC035D6AF4394375C912A336ED166vBNDP" TargetMode="External"/><Relationship Id="rId31" Type="http://schemas.openxmlformats.org/officeDocument/2006/relationships/hyperlink" Target="consultantplus://offline/ref=BDAADB65B1B0D9659C4A54CD97777B1425D3182F0F71F4A231BB46149C959F63360EBE96D2D80BEA463F3E60CAC035D6AF4394375C912A336ED166vBNDP" TargetMode="External"/><Relationship Id="rId44" Type="http://schemas.openxmlformats.org/officeDocument/2006/relationships/hyperlink" Target="consultantplus://offline/ref=BDAADB65B1B0D9659C4A54CD97777B1425D3182F017EF0A534BB46149C959F63360EBE96D2D80BEA46393F61CAC035D6AF4394375C912A336ED166vBNDP" TargetMode="External"/><Relationship Id="rId52" Type="http://schemas.openxmlformats.org/officeDocument/2006/relationships/hyperlink" Target="consultantplus://offline/ref=BDAADB65B1B0D9659C4A54CD97777B1425D3182F0F71F4A231BB46149C959F63360EBE96D2D80BEA463F3F6BCAC035D6AF4394375C912A336ED166vBNDP" TargetMode="External"/><Relationship Id="rId60" Type="http://schemas.openxmlformats.org/officeDocument/2006/relationships/hyperlink" Target="consultantplus://offline/ref=BDAADB65B1B0D9659C4A4AC0811B2C1920D946230B7DFBF76FE41D49CB9C95346341BFD894D314EB47213C69C0v9NCP" TargetMode="External"/><Relationship Id="rId65" Type="http://schemas.openxmlformats.org/officeDocument/2006/relationships/hyperlink" Target="consultantplus://offline/ref=BDAADB65B1B0D9659C4A54CD97777B1425D3182F007DF9A430BB46149C959F63360EBE96D2D80BEA463F3F6ACAC035D6AF4394375C912A336ED166vBNDP" TargetMode="External"/><Relationship Id="rId73" Type="http://schemas.openxmlformats.org/officeDocument/2006/relationships/hyperlink" Target="consultantplus://offline/ref=BDAADB65B1B0D9659C4A54CD97777B1425D3182F0E7EF1A437BB46149C959F63360EBE96D2D80BEA463F3C61CAC035D6AF4394375C912A336ED166vBND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DAADB65B1B0D9659C4A54CD97777B1425D3182F0D7DF6A237BB46149C959F63360EBE96D2D80BEA463F3B6CCAC035D6AF4394375C912A336ED166vBNDP" TargetMode="External"/><Relationship Id="rId14" Type="http://schemas.openxmlformats.org/officeDocument/2006/relationships/hyperlink" Target="consultantplus://offline/ref=BDAADB65B1B0D9659C4A54CD97777B1425D3182F0179F7A631BB46149C959F63360EBE96D2D80BEA463F3D6DCAC035D6AF4394375C912A336ED166vBNDP" TargetMode="External"/><Relationship Id="rId22" Type="http://schemas.openxmlformats.org/officeDocument/2006/relationships/hyperlink" Target="consultantplus://offline/ref=BDAADB65B1B0D9659C4A54CD97777B1425D3182F0D7DF6A237BB46149C959F63360EBE96D2D80BEA463F3B60CAC035D6AF4394375C912A336ED166vBNDP" TargetMode="External"/><Relationship Id="rId27" Type="http://schemas.openxmlformats.org/officeDocument/2006/relationships/hyperlink" Target="consultantplus://offline/ref=BDAADB65B1B0D9659C4A54CD97777B1425D3182F007DF9A430BB46149C959F63360EBE96D2D80BEA463F3F69CAC035D6AF4394375C912A336ED166vBNDP" TargetMode="External"/><Relationship Id="rId30" Type="http://schemas.openxmlformats.org/officeDocument/2006/relationships/hyperlink" Target="consultantplus://offline/ref=BDAADB65B1B0D9659C4A54CD97777B1425D3182F0B7AF0A33ABB46149C959F63360EBE96D2D80BEA463F3F69CAC035D6AF4394375C912A336ED166vBNDP" TargetMode="External"/><Relationship Id="rId35" Type="http://schemas.openxmlformats.org/officeDocument/2006/relationships/hyperlink" Target="consultantplus://offline/ref=BDAADB65B1B0D9659C4A54CD97777B1425D3182F017FF1A032BB46149C959F63360EBE96D2D80BEA463F3F68CAC035D6AF4394375C912A336ED166vBNDP" TargetMode="External"/><Relationship Id="rId43" Type="http://schemas.openxmlformats.org/officeDocument/2006/relationships/hyperlink" Target="consultantplus://offline/ref=BDAADB65B1B0D9659C4A54CD97777B1425D3182F017EF0A534BB46149C959F63360EBE96D2D80BEA46393F6FCAC035D6AF4394375C912A336ED166vBNDP" TargetMode="External"/><Relationship Id="rId48" Type="http://schemas.openxmlformats.org/officeDocument/2006/relationships/hyperlink" Target="consultantplus://offline/ref=BDAADB65B1B0D9659C4A54CD97777B1425D3182F0D7DF6A237BB46149C959F63360EBE96D2D80BEA463F386FCAC035D6AF4394375C912A336ED166vBNDP" TargetMode="External"/><Relationship Id="rId56" Type="http://schemas.openxmlformats.org/officeDocument/2006/relationships/hyperlink" Target="consultantplus://offline/ref=BDAADB65B1B0D9659C4A54CD97777B1425D3182F0F71F4A231BB46149C959F63360EBE96D2D80BEA463F3F6FCAC035D6AF4394375C912A336ED166vBNDP" TargetMode="External"/><Relationship Id="rId64" Type="http://schemas.openxmlformats.org/officeDocument/2006/relationships/hyperlink" Target="consultantplus://offline/ref=BDAADB65B1B0D9659C4A54CD97777B1425D3182F0D7DF6A237BB46149C959F63360EBE96D2D80BEA463F3969CAC035D6AF4394375C912A336ED166vBNDP" TargetMode="External"/><Relationship Id="rId69" Type="http://schemas.openxmlformats.org/officeDocument/2006/relationships/hyperlink" Target="consultantplus://offline/ref=BDAADB65B1B0D9659C4A54CD97777B1425D3182F017FF1A032BB46149C959F63360EBE96D2D80BEA463F3F6DCAC035D6AF4394375C912A336ED166vBNDP" TargetMode="External"/><Relationship Id="rId77" Type="http://schemas.openxmlformats.org/officeDocument/2006/relationships/hyperlink" Target="consultantplus://offline/ref=BDAADB65B1B0D9659C4A54CD97777B1425D3182F0E7EF1A437BB46149C959F63360EBE96D2D80BEA463F3C61CAC035D6AF4394375C912A336ED166vBNDP" TargetMode="External"/><Relationship Id="rId8" Type="http://schemas.openxmlformats.org/officeDocument/2006/relationships/hyperlink" Target="consultantplus://offline/ref=BDAADB65B1B0D9659C4A54CD97777B1425D3182F0F71F4A231BB46149C959F63360EBE96D2D80BEA463F3E60CAC035D6AF4394375C912A336ED166vBNDP" TargetMode="External"/><Relationship Id="rId51" Type="http://schemas.openxmlformats.org/officeDocument/2006/relationships/hyperlink" Target="consultantplus://offline/ref=BDAADB65B1B0D9659C4A54CD97777B1425D3182F0E7EF1A437BB46149C959F63360EBE96D2D80BEA463F3C6BCAC035D6AF4394375C912A336ED166vBNDP" TargetMode="External"/><Relationship Id="rId72" Type="http://schemas.openxmlformats.org/officeDocument/2006/relationships/hyperlink" Target="consultantplus://offline/ref=BDAADB65B1B0D9659C4A54CD97777B1425D3182F017FF1A032BB46149C959F63360EBE96D2D80BEA463F3F6CCAC035D6AF4394375C912A336ED166vBNDP" TargetMode="External"/><Relationship Id="rId3" Type="http://schemas.openxmlformats.org/officeDocument/2006/relationships/settings" Target="settings.xml"/><Relationship Id="rId12" Type="http://schemas.openxmlformats.org/officeDocument/2006/relationships/hyperlink" Target="consultantplus://offline/ref=BDAADB65B1B0D9659C4A54CD97777B1425D3182F017FF1A032BB46149C959F63360EBE96D2D80BEA463F3E60CAC035D6AF4394375C912A336ED166vBNDP" TargetMode="External"/><Relationship Id="rId17" Type="http://schemas.openxmlformats.org/officeDocument/2006/relationships/hyperlink" Target="consultantplus://offline/ref=BDAADB65B1B0D9659C4A4AC0811B2C1920D94623087EFBF76FE41D49CB9C95347141E7D496D50BEA47346A3885C16990FC5097305C922B2Cv6N4P" TargetMode="External"/><Relationship Id="rId25" Type="http://schemas.openxmlformats.org/officeDocument/2006/relationships/hyperlink" Target="consultantplus://offline/ref=BDAADB65B1B0D9659C4A54CD97777B1425D3182F0E7EF1A437BB46149C959F63360EBE96D2D80BEA463F3F6DCAC035D6AF4394375C912A336ED166vBNDP" TargetMode="External"/><Relationship Id="rId33" Type="http://schemas.openxmlformats.org/officeDocument/2006/relationships/hyperlink" Target="consultantplus://offline/ref=BDAADB65B1B0D9659C4A54CD97777B1425D3182F0E7CF3A737BB46149C959F63360EBE96D2D80BEA463F3F6BCAC035D6AF4394375C912A336ED166vBNDP" TargetMode="External"/><Relationship Id="rId38" Type="http://schemas.openxmlformats.org/officeDocument/2006/relationships/hyperlink" Target="consultantplus://offline/ref=BDAADB65B1B0D9659C4A54CD97777B1425D3182F017EF0A534BB46149C959F63360EBE96D2D80BEA46393E69CAC035D6AF4394375C912A336ED166vBNDP" TargetMode="External"/><Relationship Id="rId46" Type="http://schemas.openxmlformats.org/officeDocument/2006/relationships/hyperlink" Target="consultantplus://offline/ref=BDAADB65B1B0D9659C4A54CD97777B1425D3182F0E7CF3A737BB46149C959F63360EBE96D2D80BEA463F3F6ACAC035D6AF4394375C912A336ED166vBNDP" TargetMode="External"/><Relationship Id="rId59" Type="http://schemas.openxmlformats.org/officeDocument/2006/relationships/hyperlink" Target="consultantplus://offline/ref=BDAADB65B1B0D9659C4A54CD97777B1425D3182F0F71F4A231BB46149C959F63360EBE96D2D80BEA463F3C69CAC035D6AF4394375C912A336ED166vBNDP" TargetMode="External"/><Relationship Id="rId67" Type="http://schemas.openxmlformats.org/officeDocument/2006/relationships/hyperlink" Target="consultantplus://offline/ref=BDAADB65B1B0D9659C4A54CD97777B1425D3182F0F71F4A231BB46149C959F63360EBE96D2D80BEA463F3C6ACAC035D6AF4394375C912A336ED166vBNDP" TargetMode="External"/><Relationship Id="rId20" Type="http://schemas.openxmlformats.org/officeDocument/2006/relationships/hyperlink" Target="consultantplus://offline/ref=BDAADB65B1B0D9659C4A54CD97777B1425D3182F0E7CF3A737BB46149C959F63360EBE96D2D80BEA463F3F69CAC035D6AF4394375C912A336ED166vBNDP" TargetMode="External"/><Relationship Id="rId41" Type="http://schemas.openxmlformats.org/officeDocument/2006/relationships/hyperlink" Target="consultantplus://offline/ref=BDAADB65B1B0D9659C4A54CD97777B1425D3182F017EF0A534BB46149C959F63360EBE96D2D80BEA463A376CCAC035D6AF4394375C912A336ED166vBNDP" TargetMode="External"/><Relationship Id="rId54" Type="http://schemas.openxmlformats.org/officeDocument/2006/relationships/hyperlink" Target="consultantplus://offline/ref=BDAADB65B1B0D9659C4A54CD97777B1425D3182F0E7EF1A437BB46149C959F63360EBE96D2D80BEA463F3C6DCAC035D6AF4394375C912A336ED166vBNDP" TargetMode="External"/><Relationship Id="rId62" Type="http://schemas.openxmlformats.org/officeDocument/2006/relationships/hyperlink" Target="consultantplus://offline/ref=BDAADB65B1B0D9659C4A54CD97777B1425D3182F0E7CF3A737BB46149C959F63360EBE96D2D80BEA463F3C68CAC035D6AF4394375C912A336ED166vBNDP" TargetMode="External"/><Relationship Id="rId70" Type="http://schemas.openxmlformats.org/officeDocument/2006/relationships/hyperlink" Target="consultantplus://offline/ref=BDAADB65B1B0D9659C4A54CD97777B1425D3182F0F71F4A231BB46149C959F63360EBE96D2D80BEA463F3C6DCAC035D6AF4394375C912A336ED166vBNDP" TargetMode="External"/><Relationship Id="rId75" Type="http://schemas.openxmlformats.org/officeDocument/2006/relationships/hyperlink" Target="consultantplus://offline/ref=BDAADB65B1B0D9659C4A54CD97777B1425D3182F0E7EF1A437BB46149C959F63360EBE96D2D80BEA463F3C61CAC035D6AF4394375C912A336ED166vBNDP" TargetMode="External"/><Relationship Id="rId1" Type="http://schemas.openxmlformats.org/officeDocument/2006/relationships/styles" Target="styles.xml"/><Relationship Id="rId6" Type="http://schemas.openxmlformats.org/officeDocument/2006/relationships/hyperlink" Target="consultantplus://offline/ref=BDAADB65B1B0D9659C4A54CD97777B1425D3182F0B7AF0A33ABB46149C959F63360EBE96D2D80BEA463F3E6CCAC035D6AF4394375C912A336ED166vBNDP" TargetMode="External"/><Relationship Id="rId15" Type="http://schemas.openxmlformats.org/officeDocument/2006/relationships/hyperlink" Target="consultantplus://offline/ref=BDAADB65B1B0D9659C4A4AC0811B2C1921D14F270C7FFBF76FE41D49CB9C95347141E7D496D50AE84F346A3885C16990FC5097305C922B2Cv6N4P" TargetMode="External"/><Relationship Id="rId23" Type="http://schemas.openxmlformats.org/officeDocument/2006/relationships/hyperlink" Target="consultantplus://offline/ref=BDAADB65B1B0D9659C4A54CD97777B1425D3182F0E7EF1A437BB46149C959F63360EBE96D2D80BEA463F3F6ACAC035D6AF4394375C912A336ED166vBNDP" TargetMode="External"/><Relationship Id="rId28" Type="http://schemas.openxmlformats.org/officeDocument/2006/relationships/hyperlink" Target="consultantplus://offline/ref=BDAADB65B1B0D9659C4A54CD97777B1425D3182F0A7AF3A830BB46149C959F63360EBE84D28007E840213F68DF966493vFN2P" TargetMode="External"/><Relationship Id="rId36" Type="http://schemas.openxmlformats.org/officeDocument/2006/relationships/hyperlink" Target="consultantplus://offline/ref=BDAADB65B1B0D9659C4A54CD97777B1425D3182F007DF9A430BB46149C959F63360EBE96D2D80BEA463F3F6ACAC035D6AF4394375C912A336ED166vBNDP" TargetMode="External"/><Relationship Id="rId49" Type="http://schemas.openxmlformats.org/officeDocument/2006/relationships/hyperlink" Target="consultantplus://offline/ref=BDAADB65B1B0D9659C4A4AC0811B2C1920D946230B7DFBF76FE41D49CB9C95347141E7D39FDE5EBB026A336BC78A6593E44C9630v4NAP" TargetMode="External"/><Relationship Id="rId57" Type="http://schemas.openxmlformats.org/officeDocument/2006/relationships/hyperlink" Target="consultantplus://offline/ref=BDAADB65B1B0D9659C4A54CD97777B1425D3182F0F71F4A231BB46149C959F63360EBE96D2D80BEA463F3F6ECAC035D6AF4394375C912A336ED166vBND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5248</Words>
  <Characters>29916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2018-11-26T15:13:00Z</dcterms:created>
  <dcterms:modified xsi:type="dcterms:W3CDTF">2018-11-26T15:14:00Z</dcterms:modified>
</cp:coreProperties>
</file>